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5CA4" w14:textId="77777777" w:rsidR="009C428F" w:rsidRPr="00D26784" w:rsidRDefault="009C428F" w:rsidP="009C428F">
      <w:pPr>
        <w:jc w:val="center"/>
        <w:rPr>
          <w:b/>
          <w:sz w:val="28"/>
          <w:szCs w:val="28"/>
        </w:rPr>
      </w:pPr>
      <w:r w:rsidRPr="00D26784">
        <w:rPr>
          <w:b/>
          <w:sz w:val="28"/>
          <w:szCs w:val="28"/>
        </w:rPr>
        <w:t>K</w:t>
      </w:r>
      <w:r w:rsidR="009C0D57" w:rsidRPr="00D26784">
        <w:rPr>
          <w:b/>
          <w:sz w:val="28"/>
          <w:szCs w:val="28"/>
        </w:rPr>
        <w:t>omisja</w:t>
      </w:r>
      <w:r w:rsidRPr="00D26784">
        <w:rPr>
          <w:b/>
          <w:sz w:val="28"/>
          <w:szCs w:val="28"/>
        </w:rPr>
        <w:t xml:space="preserve"> O</w:t>
      </w:r>
      <w:r w:rsidR="009C0D57" w:rsidRPr="00D26784">
        <w:rPr>
          <w:b/>
          <w:sz w:val="28"/>
          <w:szCs w:val="28"/>
        </w:rPr>
        <w:t>światy</w:t>
      </w:r>
    </w:p>
    <w:p w14:paraId="1CFCC69D" w14:textId="5D62D83A" w:rsidR="009C0D57" w:rsidRPr="00D26784" w:rsidRDefault="009C0D57" w:rsidP="009C0D57">
      <w:pPr>
        <w:jc w:val="center"/>
        <w:rPr>
          <w:b/>
          <w:sz w:val="28"/>
          <w:szCs w:val="28"/>
        </w:rPr>
      </w:pPr>
      <w:r w:rsidRPr="00D26784">
        <w:rPr>
          <w:b/>
          <w:sz w:val="28"/>
          <w:szCs w:val="28"/>
        </w:rPr>
        <w:t>- Wykonanie budżetu za 202</w:t>
      </w:r>
      <w:r w:rsidR="00E06192" w:rsidRPr="00D26784">
        <w:rPr>
          <w:b/>
          <w:sz w:val="28"/>
          <w:szCs w:val="28"/>
        </w:rPr>
        <w:t>5</w:t>
      </w:r>
      <w:r w:rsidRPr="00D26784">
        <w:rPr>
          <w:b/>
          <w:sz w:val="28"/>
          <w:szCs w:val="28"/>
        </w:rPr>
        <w:t xml:space="preserve"> rok</w:t>
      </w:r>
    </w:p>
    <w:p w14:paraId="285C3001" w14:textId="77777777" w:rsidR="009C0D57" w:rsidRPr="00D26784" w:rsidRDefault="009C0D57" w:rsidP="009C428F">
      <w:pPr>
        <w:jc w:val="center"/>
        <w:rPr>
          <w:b/>
          <w:color w:val="EE0000"/>
          <w:sz w:val="24"/>
          <w:szCs w:val="24"/>
        </w:rPr>
      </w:pPr>
    </w:p>
    <w:p w14:paraId="73AA6E54" w14:textId="085A5DC9" w:rsidR="009F22D8" w:rsidRPr="007D5BF8" w:rsidRDefault="00AF6F93" w:rsidP="00AF6F93">
      <w:pPr>
        <w:spacing w:after="0" w:line="360" w:lineRule="auto"/>
        <w:ind w:firstLine="708"/>
        <w:jc w:val="both"/>
        <w:rPr>
          <w:sz w:val="24"/>
          <w:szCs w:val="24"/>
        </w:rPr>
      </w:pPr>
      <w:r w:rsidRPr="007D5BF8">
        <w:rPr>
          <w:sz w:val="24"/>
          <w:szCs w:val="24"/>
        </w:rPr>
        <w:t>Bu</w:t>
      </w:r>
      <w:r w:rsidR="009C428F" w:rsidRPr="007D5BF8">
        <w:rPr>
          <w:sz w:val="24"/>
          <w:szCs w:val="24"/>
        </w:rPr>
        <w:t xml:space="preserve">dżet oświaty </w:t>
      </w:r>
      <w:r w:rsidR="00BC4AFF" w:rsidRPr="007D5BF8">
        <w:rPr>
          <w:sz w:val="24"/>
          <w:szCs w:val="24"/>
        </w:rPr>
        <w:t xml:space="preserve">znajduje swoje odzwierciedlenie w budżecie </w:t>
      </w:r>
      <w:r w:rsidR="003319D9" w:rsidRPr="007D5BF8">
        <w:rPr>
          <w:sz w:val="24"/>
          <w:szCs w:val="24"/>
        </w:rPr>
        <w:t xml:space="preserve">w ramach </w:t>
      </w:r>
      <w:r w:rsidR="00F61D12" w:rsidRPr="007D5BF8">
        <w:rPr>
          <w:sz w:val="24"/>
          <w:szCs w:val="24"/>
        </w:rPr>
        <w:t xml:space="preserve">działu </w:t>
      </w:r>
      <w:r w:rsidR="003319D9" w:rsidRPr="007D5BF8">
        <w:rPr>
          <w:sz w:val="24"/>
          <w:szCs w:val="24"/>
        </w:rPr>
        <w:t xml:space="preserve">801 </w:t>
      </w:r>
      <w:r w:rsidRPr="007D5BF8">
        <w:rPr>
          <w:sz w:val="24"/>
          <w:szCs w:val="24"/>
        </w:rPr>
        <w:t>-</w:t>
      </w:r>
      <w:r w:rsidR="003319D9" w:rsidRPr="007D5BF8">
        <w:rPr>
          <w:sz w:val="24"/>
          <w:szCs w:val="24"/>
        </w:rPr>
        <w:t>O</w:t>
      </w:r>
      <w:r w:rsidR="009C428F" w:rsidRPr="007D5BF8">
        <w:rPr>
          <w:sz w:val="24"/>
          <w:szCs w:val="24"/>
        </w:rPr>
        <w:t xml:space="preserve">świata i wychowanie, </w:t>
      </w:r>
      <w:r w:rsidR="00456CE7" w:rsidRPr="007D5BF8">
        <w:rPr>
          <w:sz w:val="24"/>
          <w:szCs w:val="24"/>
        </w:rPr>
        <w:t xml:space="preserve">działu 854 </w:t>
      </w:r>
      <w:r w:rsidRPr="007D5BF8">
        <w:rPr>
          <w:sz w:val="24"/>
          <w:szCs w:val="24"/>
        </w:rPr>
        <w:t xml:space="preserve">- </w:t>
      </w:r>
      <w:r w:rsidR="00456CE7" w:rsidRPr="007D5BF8">
        <w:rPr>
          <w:sz w:val="24"/>
          <w:szCs w:val="24"/>
        </w:rPr>
        <w:t>E</w:t>
      </w:r>
      <w:r w:rsidR="009C428F" w:rsidRPr="007D5BF8">
        <w:rPr>
          <w:sz w:val="24"/>
          <w:szCs w:val="24"/>
        </w:rPr>
        <w:t>dukacyjna opieka wychowawcza</w:t>
      </w:r>
      <w:r w:rsidR="00036575" w:rsidRPr="007D5BF8">
        <w:rPr>
          <w:sz w:val="24"/>
          <w:szCs w:val="24"/>
        </w:rPr>
        <w:t>,</w:t>
      </w:r>
      <w:r w:rsidR="009C428F" w:rsidRPr="007D5BF8">
        <w:rPr>
          <w:sz w:val="24"/>
          <w:szCs w:val="24"/>
        </w:rPr>
        <w:t xml:space="preserve"> </w:t>
      </w:r>
      <w:r w:rsidR="00F61D12" w:rsidRPr="007D5BF8">
        <w:rPr>
          <w:sz w:val="24"/>
          <w:szCs w:val="24"/>
        </w:rPr>
        <w:t xml:space="preserve">a także </w:t>
      </w:r>
      <w:r w:rsidR="00420D0E" w:rsidRPr="007D5BF8">
        <w:rPr>
          <w:sz w:val="24"/>
          <w:szCs w:val="24"/>
        </w:rPr>
        <w:br/>
      </w:r>
      <w:r w:rsidR="00F61D12" w:rsidRPr="007D5BF8">
        <w:rPr>
          <w:sz w:val="24"/>
          <w:szCs w:val="24"/>
        </w:rPr>
        <w:t>w rozdzia</w:t>
      </w:r>
      <w:r w:rsidR="00420D0E" w:rsidRPr="007D5BF8">
        <w:rPr>
          <w:sz w:val="24"/>
          <w:szCs w:val="24"/>
        </w:rPr>
        <w:t>łach:</w:t>
      </w:r>
      <w:r w:rsidR="00F61D12" w:rsidRPr="007D5BF8">
        <w:rPr>
          <w:sz w:val="24"/>
          <w:szCs w:val="24"/>
        </w:rPr>
        <w:t xml:space="preserve"> 75085 </w:t>
      </w:r>
      <w:r w:rsidR="00420D0E" w:rsidRPr="007D5BF8">
        <w:rPr>
          <w:sz w:val="24"/>
          <w:szCs w:val="24"/>
        </w:rPr>
        <w:t>–</w:t>
      </w:r>
      <w:r w:rsidRPr="007D5BF8">
        <w:rPr>
          <w:sz w:val="24"/>
          <w:szCs w:val="24"/>
        </w:rPr>
        <w:t xml:space="preserve"> </w:t>
      </w:r>
      <w:r w:rsidR="009C428F" w:rsidRPr="007D5BF8">
        <w:rPr>
          <w:sz w:val="24"/>
          <w:szCs w:val="24"/>
        </w:rPr>
        <w:t>Wspólna obsługa jednostek samorządu terytorialnego, w którym wydatkowane są środki na Centrum Usług Wspólnych</w:t>
      </w:r>
      <w:r w:rsidR="005E77ED" w:rsidRPr="007D5BF8">
        <w:rPr>
          <w:sz w:val="24"/>
          <w:szCs w:val="24"/>
        </w:rPr>
        <w:t>, któr</w:t>
      </w:r>
      <w:r w:rsidR="00423E92" w:rsidRPr="007D5BF8">
        <w:rPr>
          <w:sz w:val="24"/>
          <w:szCs w:val="24"/>
        </w:rPr>
        <w:t>e</w:t>
      </w:r>
      <w:r w:rsidR="005E77ED" w:rsidRPr="007D5BF8">
        <w:rPr>
          <w:sz w:val="24"/>
          <w:szCs w:val="24"/>
        </w:rPr>
        <w:t xml:space="preserve"> zajmuje</w:t>
      </w:r>
      <w:r w:rsidR="009C428F" w:rsidRPr="007D5BF8">
        <w:rPr>
          <w:sz w:val="24"/>
          <w:szCs w:val="24"/>
        </w:rPr>
        <w:t xml:space="preserve"> się obsługą finansową jednostek oświatowych</w:t>
      </w:r>
      <w:r w:rsidR="00420D0E" w:rsidRPr="007D5BF8">
        <w:rPr>
          <w:sz w:val="24"/>
          <w:szCs w:val="24"/>
        </w:rPr>
        <w:t xml:space="preserve"> oraz 92601 – Obiekty sportowe, gdzie ujmowane są </w:t>
      </w:r>
      <w:r w:rsidR="00420D0E" w:rsidRPr="007D5BF8">
        <w:rPr>
          <w:rFonts w:cs="Times New Roman"/>
          <w:sz w:val="24"/>
          <w:szCs w:val="24"/>
        </w:rPr>
        <w:t xml:space="preserve">koszty związane </w:t>
      </w:r>
      <w:r w:rsidR="00420D0E" w:rsidRPr="007D5BF8">
        <w:rPr>
          <w:rFonts w:cs="Times New Roman"/>
          <w:sz w:val="24"/>
          <w:szCs w:val="24"/>
        </w:rPr>
        <w:br/>
        <w:t>z utrzymaniem obiektów sportowych przyszkolnych.</w:t>
      </w:r>
      <w:r w:rsidR="00D976A8" w:rsidRPr="007D5BF8">
        <w:rPr>
          <w:rFonts w:cs="Times New Roman"/>
          <w:sz w:val="24"/>
          <w:szCs w:val="24"/>
        </w:rPr>
        <w:t xml:space="preserve"> Natomiast wydatki inwestycyjne </w:t>
      </w:r>
      <w:r w:rsidR="00D976A8" w:rsidRPr="007D5BF8">
        <w:rPr>
          <w:rFonts w:cs="Times New Roman"/>
          <w:sz w:val="24"/>
          <w:szCs w:val="24"/>
        </w:rPr>
        <w:br/>
        <w:t>w placówkach oświatowych realizowane są przez Wydział Inwestycji.</w:t>
      </w:r>
      <w:r w:rsidR="00966B14" w:rsidRPr="007D5BF8">
        <w:rPr>
          <w:rFonts w:cs="Times New Roman"/>
          <w:sz w:val="24"/>
          <w:szCs w:val="24"/>
        </w:rPr>
        <w:t xml:space="preserve"> Ponadto jednostki oświatowe realizują zadania z zakresu </w:t>
      </w:r>
      <w:r w:rsidR="00F033B3" w:rsidRPr="007D5BF8">
        <w:rPr>
          <w:rFonts w:cs="Times New Roman"/>
          <w:sz w:val="24"/>
          <w:szCs w:val="24"/>
        </w:rPr>
        <w:t>programów szeroko rozumianej polityki zdrowotnej</w:t>
      </w:r>
      <w:r w:rsidR="00966B14" w:rsidRPr="007D5BF8">
        <w:rPr>
          <w:rFonts w:cs="Times New Roman"/>
          <w:sz w:val="24"/>
          <w:szCs w:val="24"/>
        </w:rPr>
        <w:t>.</w:t>
      </w:r>
    </w:p>
    <w:p w14:paraId="6C576FCB" w14:textId="77777777" w:rsidR="00EB205C" w:rsidRPr="007D5BF8" w:rsidRDefault="00EB205C" w:rsidP="00AF6F93">
      <w:pPr>
        <w:spacing w:after="0" w:line="360" w:lineRule="auto"/>
        <w:jc w:val="both"/>
        <w:rPr>
          <w:color w:val="EE0000"/>
          <w:sz w:val="24"/>
          <w:szCs w:val="24"/>
        </w:rPr>
      </w:pPr>
    </w:p>
    <w:p w14:paraId="5895177E" w14:textId="2E602635" w:rsidR="00BC4AFF" w:rsidRPr="007D5BF8" w:rsidRDefault="00AF6F93" w:rsidP="00AF6F93">
      <w:pPr>
        <w:spacing w:after="0" w:line="360" w:lineRule="auto"/>
        <w:ind w:firstLine="708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Wydatki </w:t>
      </w:r>
      <w:r w:rsidR="00EB205C" w:rsidRPr="007D5BF8">
        <w:rPr>
          <w:sz w:val="24"/>
          <w:szCs w:val="24"/>
        </w:rPr>
        <w:t>w zakresie oświaty na 202</w:t>
      </w:r>
      <w:r w:rsidR="00D976A8" w:rsidRPr="007D5BF8">
        <w:rPr>
          <w:sz w:val="24"/>
          <w:szCs w:val="24"/>
        </w:rPr>
        <w:t>5</w:t>
      </w:r>
      <w:r w:rsidR="00EB205C" w:rsidRPr="007D5BF8">
        <w:rPr>
          <w:sz w:val="24"/>
          <w:szCs w:val="24"/>
        </w:rPr>
        <w:t xml:space="preserve"> rok zaplanowano na poziomie </w:t>
      </w:r>
      <w:r w:rsidR="00BD0DDA" w:rsidRPr="007D5BF8">
        <w:rPr>
          <w:b/>
          <w:sz w:val="24"/>
          <w:szCs w:val="24"/>
        </w:rPr>
        <w:t>687 450 755,08</w:t>
      </w:r>
      <w:r w:rsidR="00EB205C" w:rsidRPr="007D5BF8">
        <w:rPr>
          <w:b/>
          <w:sz w:val="24"/>
          <w:szCs w:val="24"/>
        </w:rPr>
        <w:t xml:space="preserve"> zł. </w:t>
      </w:r>
      <w:r w:rsidR="00EB205C" w:rsidRPr="007D5BF8">
        <w:rPr>
          <w:sz w:val="24"/>
          <w:szCs w:val="24"/>
        </w:rPr>
        <w:t xml:space="preserve">Realizacja na koniec </w:t>
      </w:r>
      <w:r w:rsidR="00ED00B2" w:rsidRPr="007D5BF8">
        <w:rPr>
          <w:sz w:val="24"/>
          <w:szCs w:val="24"/>
        </w:rPr>
        <w:t>roku</w:t>
      </w:r>
      <w:r w:rsidR="00EB205C" w:rsidRPr="007D5BF8">
        <w:rPr>
          <w:sz w:val="24"/>
          <w:szCs w:val="24"/>
        </w:rPr>
        <w:t xml:space="preserve"> wyniosła</w:t>
      </w:r>
      <w:r w:rsidR="00E648D5" w:rsidRPr="007D5BF8">
        <w:rPr>
          <w:sz w:val="24"/>
          <w:szCs w:val="24"/>
        </w:rPr>
        <w:t xml:space="preserve"> </w:t>
      </w:r>
      <w:r w:rsidR="00D976A8" w:rsidRPr="007D5BF8">
        <w:rPr>
          <w:sz w:val="24"/>
          <w:szCs w:val="24"/>
        </w:rPr>
        <w:t>niespełna</w:t>
      </w:r>
      <w:r w:rsidR="00E648D5" w:rsidRPr="007D5BF8">
        <w:rPr>
          <w:sz w:val="24"/>
          <w:szCs w:val="24"/>
        </w:rPr>
        <w:t xml:space="preserve"> </w:t>
      </w:r>
      <w:r w:rsidR="00BD0DDA" w:rsidRPr="007D5BF8">
        <w:rPr>
          <w:sz w:val="24"/>
          <w:szCs w:val="24"/>
        </w:rPr>
        <w:t>672</w:t>
      </w:r>
      <w:r w:rsidR="00EB205C" w:rsidRPr="007D5BF8">
        <w:rPr>
          <w:sz w:val="24"/>
          <w:szCs w:val="24"/>
        </w:rPr>
        <w:t xml:space="preserve"> mln</w:t>
      </w:r>
      <w:r w:rsidR="00BD0DDA" w:rsidRPr="007D5BF8">
        <w:rPr>
          <w:sz w:val="24"/>
          <w:szCs w:val="24"/>
        </w:rPr>
        <w:t xml:space="preserve"> 717 tys.</w:t>
      </w:r>
      <w:r w:rsidR="00EB205C" w:rsidRPr="007D5BF8">
        <w:rPr>
          <w:sz w:val="24"/>
          <w:szCs w:val="24"/>
        </w:rPr>
        <w:t xml:space="preserve"> zł, co oznacza wydatkowanie na poziomie </w:t>
      </w:r>
      <w:r w:rsidR="00E648D5" w:rsidRPr="007D5BF8">
        <w:rPr>
          <w:sz w:val="24"/>
          <w:szCs w:val="24"/>
        </w:rPr>
        <w:t>9</w:t>
      </w:r>
      <w:r w:rsidR="003726B5" w:rsidRPr="007D5BF8">
        <w:rPr>
          <w:sz w:val="24"/>
          <w:szCs w:val="24"/>
        </w:rPr>
        <w:t>7</w:t>
      </w:r>
      <w:r w:rsidR="001E10DC" w:rsidRPr="007D5BF8">
        <w:rPr>
          <w:sz w:val="24"/>
          <w:szCs w:val="24"/>
        </w:rPr>
        <w:t>,</w:t>
      </w:r>
      <w:r w:rsidR="00BD0DDA" w:rsidRPr="007D5BF8">
        <w:rPr>
          <w:sz w:val="24"/>
          <w:szCs w:val="24"/>
        </w:rPr>
        <w:t>9</w:t>
      </w:r>
      <w:r w:rsidR="00EB205C" w:rsidRPr="007D5BF8">
        <w:rPr>
          <w:sz w:val="24"/>
          <w:szCs w:val="24"/>
        </w:rPr>
        <w:t xml:space="preserve"> % przyjętego planu. </w:t>
      </w:r>
    </w:p>
    <w:p w14:paraId="6AB316C3" w14:textId="6E346FF0" w:rsidR="009C428F" w:rsidRPr="007D5BF8" w:rsidRDefault="00BC4AFF" w:rsidP="00AF6F93">
      <w:pPr>
        <w:spacing w:after="0" w:line="360" w:lineRule="auto"/>
        <w:ind w:firstLine="708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W </w:t>
      </w:r>
      <w:r w:rsidR="00ED00B2" w:rsidRPr="007D5BF8">
        <w:rPr>
          <w:sz w:val="24"/>
          <w:szCs w:val="24"/>
        </w:rPr>
        <w:t>202</w:t>
      </w:r>
      <w:r w:rsidR="00D976A8" w:rsidRPr="007D5BF8">
        <w:rPr>
          <w:sz w:val="24"/>
          <w:szCs w:val="24"/>
        </w:rPr>
        <w:t>5</w:t>
      </w:r>
      <w:r w:rsidR="00ED00B2" w:rsidRPr="007D5BF8">
        <w:rPr>
          <w:sz w:val="24"/>
          <w:szCs w:val="24"/>
        </w:rPr>
        <w:t xml:space="preserve"> roku</w:t>
      </w:r>
      <w:r w:rsidRPr="007D5BF8">
        <w:rPr>
          <w:sz w:val="24"/>
          <w:szCs w:val="24"/>
        </w:rPr>
        <w:t xml:space="preserve"> </w:t>
      </w:r>
      <w:r w:rsidR="009C428F" w:rsidRPr="007D5BF8">
        <w:rPr>
          <w:b/>
          <w:bCs/>
          <w:sz w:val="24"/>
          <w:szCs w:val="24"/>
        </w:rPr>
        <w:t>wydatki bieżące</w:t>
      </w:r>
      <w:r w:rsidR="009C428F" w:rsidRPr="007D5BF8">
        <w:rPr>
          <w:sz w:val="24"/>
          <w:szCs w:val="24"/>
        </w:rPr>
        <w:t xml:space="preserve"> </w:t>
      </w:r>
      <w:r w:rsidR="00E648D5" w:rsidRPr="007D5BF8">
        <w:rPr>
          <w:sz w:val="24"/>
          <w:szCs w:val="24"/>
        </w:rPr>
        <w:t>zrealizowano w kwocie</w:t>
      </w:r>
      <w:r w:rsidR="00964142" w:rsidRPr="007D5BF8">
        <w:rPr>
          <w:sz w:val="24"/>
          <w:szCs w:val="24"/>
        </w:rPr>
        <w:t xml:space="preserve"> </w:t>
      </w:r>
      <w:r w:rsidR="00D976A8" w:rsidRPr="007D5BF8">
        <w:rPr>
          <w:b/>
          <w:bCs/>
          <w:sz w:val="24"/>
          <w:szCs w:val="24"/>
        </w:rPr>
        <w:t>6</w:t>
      </w:r>
      <w:r w:rsidR="00BD0DDA" w:rsidRPr="007D5BF8">
        <w:rPr>
          <w:b/>
          <w:bCs/>
          <w:sz w:val="24"/>
          <w:szCs w:val="24"/>
        </w:rPr>
        <w:t>55,8</w:t>
      </w:r>
      <w:r w:rsidR="009C428F" w:rsidRPr="007D5BF8">
        <w:rPr>
          <w:b/>
          <w:sz w:val="24"/>
          <w:szCs w:val="24"/>
        </w:rPr>
        <w:t xml:space="preserve"> mln zł</w:t>
      </w:r>
      <w:r w:rsidR="00E648D5" w:rsidRPr="007D5BF8">
        <w:rPr>
          <w:sz w:val="24"/>
          <w:szCs w:val="24"/>
        </w:rPr>
        <w:t xml:space="preserve">, </w:t>
      </w:r>
      <w:r w:rsidR="009C428F" w:rsidRPr="007D5BF8">
        <w:rPr>
          <w:sz w:val="24"/>
          <w:szCs w:val="24"/>
        </w:rPr>
        <w:t xml:space="preserve">a </w:t>
      </w:r>
      <w:r w:rsidR="009C428F" w:rsidRPr="007D5BF8">
        <w:rPr>
          <w:b/>
          <w:bCs/>
          <w:sz w:val="24"/>
          <w:szCs w:val="24"/>
        </w:rPr>
        <w:t xml:space="preserve">wydatki majątkowe </w:t>
      </w:r>
      <w:r w:rsidR="00304776" w:rsidRPr="007D5BF8">
        <w:rPr>
          <w:sz w:val="24"/>
          <w:szCs w:val="24"/>
        </w:rPr>
        <w:t xml:space="preserve">w kwocie </w:t>
      </w:r>
      <w:r w:rsidR="001E10DC" w:rsidRPr="007D5BF8">
        <w:rPr>
          <w:sz w:val="24"/>
          <w:szCs w:val="24"/>
        </w:rPr>
        <w:t>p</w:t>
      </w:r>
      <w:r w:rsidR="00D976A8" w:rsidRPr="007D5BF8">
        <w:rPr>
          <w:sz w:val="24"/>
          <w:szCs w:val="24"/>
        </w:rPr>
        <w:t>rawie</w:t>
      </w:r>
      <w:r w:rsidR="001E10DC" w:rsidRPr="007D5BF8">
        <w:rPr>
          <w:sz w:val="24"/>
          <w:szCs w:val="24"/>
        </w:rPr>
        <w:t xml:space="preserve"> </w:t>
      </w:r>
      <w:r w:rsidR="00D976A8" w:rsidRPr="007D5BF8">
        <w:rPr>
          <w:b/>
          <w:sz w:val="24"/>
          <w:szCs w:val="24"/>
        </w:rPr>
        <w:t>17</w:t>
      </w:r>
      <w:r w:rsidR="00ED00B2" w:rsidRPr="007D5BF8">
        <w:rPr>
          <w:b/>
          <w:sz w:val="24"/>
          <w:szCs w:val="24"/>
        </w:rPr>
        <w:t xml:space="preserve"> mln</w:t>
      </w:r>
      <w:r w:rsidR="00D86C0D" w:rsidRPr="007D5BF8">
        <w:rPr>
          <w:b/>
          <w:sz w:val="24"/>
          <w:szCs w:val="24"/>
        </w:rPr>
        <w:t xml:space="preserve"> </w:t>
      </w:r>
      <w:r w:rsidR="009C428F" w:rsidRPr="007D5BF8">
        <w:rPr>
          <w:b/>
          <w:sz w:val="24"/>
          <w:szCs w:val="24"/>
        </w:rPr>
        <w:t>zł</w:t>
      </w:r>
      <w:r w:rsidR="009C428F" w:rsidRPr="007D5BF8">
        <w:rPr>
          <w:sz w:val="24"/>
          <w:szCs w:val="24"/>
        </w:rPr>
        <w:t xml:space="preserve">. </w:t>
      </w:r>
    </w:p>
    <w:p w14:paraId="620DCA2C" w14:textId="77777777" w:rsidR="00AF6F93" w:rsidRPr="007D5BF8" w:rsidRDefault="00AF6F93" w:rsidP="00AF6F93">
      <w:pPr>
        <w:spacing w:after="0" w:line="360" w:lineRule="auto"/>
        <w:jc w:val="both"/>
        <w:rPr>
          <w:color w:val="EE0000"/>
          <w:sz w:val="24"/>
          <w:szCs w:val="24"/>
        </w:rPr>
      </w:pPr>
    </w:p>
    <w:p w14:paraId="737D1672" w14:textId="5D60B0C6" w:rsidR="005E77ED" w:rsidRPr="007D5BF8" w:rsidRDefault="003319D9" w:rsidP="00AF6F93">
      <w:pPr>
        <w:spacing w:after="0" w:line="360" w:lineRule="auto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W ramach </w:t>
      </w:r>
      <w:r w:rsidRPr="007D5BF8">
        <w:rPr>
          <w:b/>
          <w:sz w:val="24"/>
          <w:szCs w:val="24"/>
          <w:u w:val="single"/>
        </w:rPr>
        <w:t>wydatków bieżących</w:t>
      </w:r>
      <w:r w:rsidRPr="007D5BF8">
        <w:rPr>
          <w:sz w:val="24"/>
          <w:szCs w:val="24"/>
        </w:rPr>
        <w:t xml:space="preserve"> </w:t>
      </w:r>
      <w:r w:rsidR="00304776" w:rsidRPr="007D5BF8">
        <w:rPr>
          <w:sz w:val="24"/>
          <w:szCs w:val="24"/>
        </w:rPr>
        <w:t>wydatkowano</w:t>
      </w:r>
      <w:r w:rsidR="005E77ED" w:rsidRPr="007D5BF8">
        <w:rPr>
          <w:sz w:val="24"/>
          <w:szCs w:val="24"/>
        </w:rPr>
        <w:t xml:space="preserve"> </w:t>
      </w:r>
      <w:r w:rsidR="00423E92" w:rsidRPr="007D5BF8">
        <w:rPr>
          <w:sz w:val="24"/>
          <w:szCs w:val="24"/>
        </w:rPr>
        <w:t xml:space="preserve">środki </w:t>
      </w:r>
      <w:r w:rsidR="009C428F" w:rsidRPr="007D5BF8">
        <w:rPr>
          <w:sz w:val="24"/>
          <w:szCs w:val="24"/>
        </w:rPr>
        <w:t>na</w:t>
      </w:r>
      <w:r w:rsidR="005E77ED" w:rsidRPr="007D5BF8">
        <w:rPr>
          <w:sz w:val="24"/>
          <w:szCs w:val="24"/>
        </w:rPr>
        <w:t>:</w:t>
      </w:r>
    </w:p>
    <w:p w14:paraId="20D30AED" w14:textId="22DEDA2F" w:rsidR="005E77ED" w:rsidRPr="007D5BF8" w:rsidRDefault="005E77ED" w:rsidP="00AF6F93">
      <w:pPr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>-</w:t>
      </w:r>
      <w:r w:rsidR="009C428F" w:rsidRPr="007D5BF8">
        <w:rPr>
          <w:sz w:val="24"/>
          <w:szCs w:val="24"/>
        </w:rPr>
        <w:t xml:space="preserve"> </w:t>
      </w:r>
      <w:r w:rsidR="009C428F" w:rsidRPr="007D5BF8">
        <w:rPr>
          <w:sz w:val="24"/>
          <w:szCs w:val="24"/>
          <w:u w:val="single"/>
        </w:rPr>
        <w:t>wynagrodzenia i składki od nich naliczane</w:t>
      </w:r>
      <w:r w:rsidR="009C428F" w:rsidRPr="007D5BF8">
        <w:rPr>
          <w:sz w:val="24"/>
          <w:szCs w:val="24"/>
        </w:rPr>
        <w:t xml:space="preserve"> </w:t>
      </w:r>
      <w:r w:rsidR="00D976A8" w:rsidRPr="007D5BF8">
        <w:rPr>
          <w:sz w:val="24"/>
          <w:szCs w:val="24"/>
        </w:rPr>
        <w:t>ponad 4</w:t>
      </w:r>
      <w:r w:rsidR="00BD0DDA" w:rsidRPr="007D5BF8">
        <w:rPr>
          <w:sz w:val="24"/>
          <w:szCs w:val="24"/>
        </w:rPr>
        <w:t>77,5</w:t>
      </w:r>
      <w:r w:rsidR="003B6220" w:rsidRPr="007D5BF8">
        <w:rPr>
          <w:sz w:val="24"/>
          <w:szCs w:val="24"/>
        </w:rPr>
        <w:t xml:space="preserve"> mln zł</w:t>
      </w:r>
      <w:r w:rsidR="00BC4AFF" w:rsidRPr="007D5BF8">
        <w:rPr>
          <w:sz w:val="24"/>
          <w:szCs w:val="24"/>
        </w:rPr>
        <w:t xml:space="preserve">. Wydatki na wynagrodzenia w </w:t>
      </w:r>
      <w:r w:rsidR="004E48B7" w:rsidRPr="007D5BF8">
        <w:rPr>
          <w:sz w:val="24"/>
          <w:szCs w:val="24"/>
        </w:rPr>
        <w:t>202</w:t>
      </w:r>
      <w:r w:rsidR="00D976A8" w:rsidRPr="007D5BF8">
        <w:rPr>
          <w:sz w:val="24"/>
          <w:szCs w:val="24"/>
        </w:rPr>
        <w:t>5</w:t>
      </w:r>
      <w:r w:rsidR="004E48B7" w:rsidRPr="007D5BF8">
        <w:rPr>
          <w:sz w:val="24"/>
          <w:szCs w:val="24"/>
        </w:rPr>
        <w:t xml:space="preserve"> roku</w:t>
      </w:r>
      <w:r w:rsidR="009E523A" w:rsidRPr="007D5BF8">
        <w:rPr>
          <w:sz w:val="24"/>
          <w:szCs w:val="24"/>
        </w:rPr>
        <w:t xml:space="preserve"> to blisko </w:t>
      </w:r>
      <w:r w:rsidR="00D86C0D" w:rsidRPr="007D5BF8">
        <w:rPr>
          <w:sz w:val="24"/>
          <w:szCs w:val="24"/>
        </w:rPr>
        <w:t>7</w:t>
      </w:r>
      <w:r w:rsidR="003726B5" w:rsidRPr="007D5BF8">
        <w:rPr>
          <w:sz w:val="24"/>
          <w:szCs w:val="24"/>
        </w:rPr>
        <w:t>3</w:t>
      </w:r>
      <w:r w:rsidRPr="007D5BF8">
        <w:rPr>
          <w:sz w:val="24"/>
          <w:szCs w:val="24"/>
        </w:rPr>
        <w:t xml:space="preserve"> </w:t>
      </w:r>
      <w:r w:rsidR="00BC4AFF" w:rsidRPr="007D5BF8">
        <w:rPr>
          <w:sz w:val="24"/>
          <w:szCs w:val="24"/>
        </w:rPr>
        <w:t xml:space="preserve">% wszystkich </w:t>
      </w:r>
      <w:r w:rsidR="009E523A" w:rsidRPr="007D5BF8">
        <w:rPr>
          <w:sz w:val="24"/>
          <w:szCs w:val="24"/>
        </w:rPr>
        <w:t xml:space="preserve">zrealizowanych </w:t>
      </w:r>
      <w:r w:rsidR="00BC4AFF" w:rsidRPr="007D5BF8">
        <w:rPr>
          <w:sz w:val="24"/>
          <w:szCs w:val="24"/>
        </w:rPr>
        <w:t xml:space="preserve">wydatków </w:t>
      </w:r>
      <w:r w:rsidR="00162369" w:rsidRPr="007D5BF8">
        <w:rPr>
          <w:sz w:val="24"/>
          <w:szCs w:val="24"/>
        </w:rPr>
        <w:t xml:space="preserve">bieżących </w:t>
      </w:r>
      <w:r w:rsidRPr="007D5BF8">
        <w:rPr>
          <w:sz w:val="24"/>
          <w:szCs w:val="24"/>
        </w:rPr>
        <w:t xml:space="preserve">budżetu oświaty; </w:t>
      </w:r>
    </w:p>
    <w:p w14:paraId="5B56F525" w14:textId="40E020F1" w:rsidR="005E77ED" w:rsidRPr="007D5BF8" w:rsidRDefault="005E77ED" w:rsidP="00AF6F93">
      <w:pPr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="009C428F" w:rsidRPr="007D5BF8">
        <w:rPr>
          <w:sz w:val="24"/>
          <w:szCs w:val="24"/>
          <w:u w:val="single"/>
        </w:rPr>
        <w:t>wydatki rzeczowe</w:t>
      </w:r>
      <w:r w:rsidR="009C428F" w:rsidRPr="007D5BF8">
        <w:rPr>
          <w:sz w:val="24"/>
          <w:szCs w:val="24"/>
        </w:rPr>
        <w:t xml:space="preserve"> </w:t>
      </w:r>
      <w:r w:rsidR="0023485F" w:rsidRPr="007D5BF8">
        <w:rPr>
          <w:sz w:val="24"/>
          <w:szCs w:val="24"/>
        </w:rPr>
        <w:t>ponad</w:t>
      </w:r>
      <w:r w:rsidR="004131EF" w:rsidRPr="007D5BF8">
        <w:rPr>
          <w:sz w:val="24"/>
          <w:szCs w:val="24"/>
        </w:rPr>
        <w:t xml:space="preserve"> </w:t>
      </w:r>
      <w:r w:rsidR="008607AF" w:rsidRPr="007D5BF8">
        <w:rPr>
          <w:sz w:val="24"/>
          <w:szCs w:val="24"/>
        </w:rPr>
        <w:t>100</w:t>
      </w:r>
      <w:r w:rsidR="00BD0DDA" w:rsidRPr="007D5BF8">
        <w:rPr>
          <w:sz w:val="24"/>
          <w:szCs w:val="24"/>
        </w:rPr>
        <w:t>,</w:t>
      </w:r>
      <w:r w:rsidR="008607AF" w:rsidRPr="007D5BF8">
        <w:rPr>
          <w:sz w:val="24"/>
          <w:szCs w:val="24"/>
        </w:rPr>
        <w:t>4</w:t>
      </w:r>
      <w:r w:rsidRPr="007D5BF8">
        <w:rPr>
          <w:sz w:val="24"/>
          <w:szCs w:val="24"/>
        </w:rPr>
        <w:t xml:space="preserve"> mln zł;</w:t>
      </w:r>
    </w:p>
    <w:p w14:paraId="32077E7C" w14:textId="1C9AE0BA" w:rsidR="005E77ED" w:rsidRPr="007D5BF8" w:rsidRDefault="005E77ED" w:rsidP="00AF6F93">
      <w:pPr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="009C428F" w:rsidRPr="007D5BF8">
        <w:rPr>
          <w:sz w:val="24"/>
          <w:szCs w:val="24"/>
          <w:u w:val="single"/>
        </w:rPr>
        <w:t>dotacje dla niepublicznych jednostek oświatowych</w:t>
      </w:r>
      <w:r w:rsidR="009C428F" w:rsidRPr="007D5BF8">
        <w:rPr>
          <w:sz w:val="24"/>
          <w:szCs w:val="24"/>
        </w:rPr>
        <w:t xml:space="preserve"> </w:t>
      </w:r>
      <w:r w:rsidR="009E523A" w:rsidRPr="007D5BF8">
        <w:rPr>
          <w:sz w:val="24"/>
          <w:szCs w:val="24"/>
        </w:rPr>
        <w:t xml:space="preserve">w </w:t>
      </w:r>
      <w:r w:rsidR="00304776" w:rsidRPr="007D5BF8">
        <w:rPr>
          <w:sz w:val="24"/>
          <w:szCs w:val="24"/>
        </w:rPr>
        <w:t>kwocie</w:t>
      </w:r>
      <w:r w:rsidR="009E523A" w:rsidRPr="007D5BF8">
        <w:rPr>
          <w:sz w:val="24"/>
          <w:szCs w:val="24"/>
        </w:rPr>
        <w:t xml:space="preserve"> </w:t>
      </w:r>
      <w:r w:rsidR="008012A8" w:rsidRPr="007D5BF8">
        <w:rPr>
          <w:sz w:val="24"/>
          <w:szCs w:val="24"/>
        </w:rPr>
        <w:t>p</w:t>
      </w:r>
      <w:r w:rsidR="0023485F" w:rsidRPr="007D5BF8">
        <w:rPr>
          <w:sz w:val="24"/>
          <w:szCs w:val="24"/>
        </w:rPr>
        <w:t xml:space="preserve">rawie </w:t>
      </w:r>
      <w:r w:rsidR="00D976A8" w:rsidRPr="007D5BF8">
        <w:rPr>
          <w:sz w:val="24"/>
          <w:szCs w:val="24"/>
        </w:rPr>
        <w:t>70,5</w:t>
      </w:r>
      <w:r w:rsidRPr="007D5BF8">
        <w:rPr>
          <w:sz w:val="24"/>
          <w:szCs w:val="24"/>
        </w:rPr>
        <w:t xml:space="preserve"> mln zł;</w:t>
      </w:r>
    </w:p>
    <w:p w14:paraId="648C200E" w14:textId="5E16500F" w:rsidR="005E77ED" w:rsidRPr="007D5BF8" w:rsidRDefault="005E77ED" w:rsidP="00AF6F93">
      <w:pPr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>-</w:t>
      </w:r>
      <w:r w:rsidR="0070219B" w:rsidRPr="007D5BF8">
        <w:rPr>
          <w:sz w:val="24"/>
          <w:szCs w:val="24"/>
        </w:rPr>
        <w:t xml:space="preserve"> </w:t>
      </w:r>
      <w:r w:rsidRPr="007D5BF8">
        <w:rPr>
          <w:sz w:val="24"/>
          <w:szCs w:val="24"/>
          <w:u w:val="single"/>
        </w:rPr>
        <w:t>w</w:t>
      </w:r>
      <w:r w:rsidR="009C428F" w:rsidRPr="007D5BF8">
        <w:rPr>
          <w:sz w:val="24"/>
          <w:szCs w:val="24"/>
          <w:u w:val="single"/>
        </w:rPr>
        <w:t>ydatki na realizację projektów edukacyjnych finansowanych ze środków unijnych</w:t>
      </w:r>
      <w:r w:rsidR="009C428F" w:rsidRPr="007D5BF8">
        <w:rPr>
          <w:sz w:val="24"/>
          <w:szCs w:val="24"/>
        </w:rPr>
        <w:t xml:space="preserve"> wyniosły </w:t>
      </w:r>
      <w:r w:rsidR="00D976A8" w:rsidRPr="007D5BF8">
        <w:rPr>
          <w:sz w:val="24"/>
          <w:szCs w:val="24"/>
        </w:rPr>
        <w:t>blisko</w:t>
      </w:r>
      <w:r w:rsidR="003B6220" w:rsidRPr="007D5BF8">
        <w:rPr>
          <w:sz w:val="24"/>
          <w:szCs w:val="24"/>
        </w:rPr>
        <w:t xml:space="preserve"> </w:t>
      </w:r>
      <w:r w:rsidR="00D976A8" w:rsidRPr="007D5BF8">
        <w:rPr>
          <w:sz w:val="24"/>
          <w:szCs w:val="24"/>
        </w:rPr>
        <w:t xml:space="preserve">5,2 </w:t>
      </w:r>
      <w:r w:rsidRPr="007D5BF8">
        <w:rPr>
          <w:sz w:val="24"/>
          <w:szCs w:val="24"/>
        </w:rPr>
        <w:t xml:space="preserve">mln zł; </w:t>
      </w:r>
    </w:p>
    <w:p w14:paraId="6EB69E16" w14:textId="3F82D26D" w:rsidR="009C428F" w:rsidRPr="007D5BF8" w:rsidRDefault="005E77ED" w:rsidP="00AF6F93">
      <w:pPr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Pr="007D5BF8">
        <w:rPr>
          <w:sz w:val="24"/>
          <w:szCs w:val="24"/>
          <w:u w:val="single"/>
        </w:rPr>
        <w:t>ś</w:t>
      </w:r>
      <w:r w:rsidR="009C428F" w:rsidRPr="007D5BF8">
        <w:rPr>
          <w:sz w:val="24"/>
          <w:szCs w:val="24"/>
          <w:u w:val="single"/>
        </w:rPr>
        <w:t>wiadczenia na rzecz osób fizycznych</w:t>
      </w:r>
      <w:r w:rsidR="009C428F" w:rsidRPr="007D5BF8">
        <w:rPr>
          <w:sz w:val="24"/>
          <w:szCs w:val="24"/>
        </w:rPr>
        <w:t xml:space="preserve"> w </w:t>
      </w:r>
      <w:r w:rsidR="00D976A8" w:rsidRPr="007D5BF8">
        <w:rPr>
          <w:sz w:val="24"/>
          <w:szCs w:val="24"/>
        </w:rPr>
        <w:t xml:space="preserve">kwocie </w:t>
      </w:r>
      <w:r w:rsidR="00BD0DDA" w:rsidRPr="007D5BF8">
        <w:rPr>
          <w:sz w:val="24"/>
          <w:szCs w:val="24"/>
        </w:rPr>
        <w:t>niespełna</w:t>
      </w:r>
      <w:r w:rsidR="0023485F" w:rsidRPr="007D5BF8">
        <w:rPr>
          <w:sz w:val="24"/>
          <w:szCs w:val="24"/>
        </w:rPr>
        <w:t xml:space="preserve"> </w:t>
      </w:r>
      <w:r w:rsidR="00D976A8" w:rsidRPr="007D5BF8">
        <w:rPr>
          <w:sz w:val="24"/>
          <w:szCs w:val="24"/>
        </w:rPr>
        <w:t>2,</w:t>
      </w:r>
      <w:r w:rsidR="00BD0DDA" w:rsidRPr="007D5BF8">
        <w:rPr>
          <w:sz w:val="24"/>
          <w:szCs w:val="24"/>
        </w:rPr>
        <w:t>3</w:t>
      </w:r>
      <w:r w:rsidR="004E48B7" w:rsidRPr="007D5BF8">
        <w:rPr>
          <w:sz w:val="24"/>
          <w:szCs w:val="24"/>
        </w:rPr>
        <w:t xml:space="preserve"> mln</w:t>
      </w:r>
      <w:r w:rsidR="00BC4AFF" w:rsidRPr="007D5BF8">
        <w:rPr>
          <w:sz w:val="24"/>
          <w:szCs w:val="24"/>
        </w:rPr>
        <w:t xml:space="preserve"> zł.</w:t>
      </w:r>
    </w:p>
    <w:p w14:paraId="6EDBAC7F" w14:textId="77777777" w:rsidR="002264ED" w:rsidRPr="007D5BF8" w:rsidRDefault="002264ED" w:rsidP="00AF6F93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</w:p>
    <w:p w14:paraId="7C7583BC" w14:textId="6E29508A" w:rsidR="002264ED" w:rsidRPr="007D5BF8" w:rsidRDefault="00EA28C5" w:rsidP="00AF6F93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>W  obszarze oświaty</w:t>
      </w:r>
      <w:r w:rsidR="002264ED" w:rsidRPr="007D5BF8">
        <w:rPr>
          <w:color w:val="auto"/>
        </w:rPr>
        <w:t xml:space="preserve"> w 202</w:t>
      </w:r>
      <w:r w:rsidR="00D976A8" w:rsidRPr="007D5BF8">
        <w:rPr>
          <w:color w:val="auto"/>
        </w:rPr>
        <w:t>5</w:t>
      </w:r>
      <w:r w:rsidR="002264ED" w:rsidRPr="007D5BF8">
        <w:rPr>
          <w:color w:val="auto"/>
        </w:rPr>
        <w:t xml:space="preserve"> roku, Gmina Sosnowiec otrzymała środki z Funduszu Pomocy na finansowanie lub dofinansowanie realizacji zadań na rzecz pomocy Ukrainie </w:t>
      </w:r>
      <w:r w:rsidR="0036679D" w:rsidRPr="007D5BF8">
        <w:rPr>
          <w:color w:val="auto"/>
        </w:rPr>
        <w:br/>
      </w:r>
      <w:r w:rsidR="002264ED" w:rsidRPr="007D5BF8">
        <w:rPr>
          <w:color w:val="auto"/>
        </w:rPr>
        <w:t xml:space="preserve">w łącznej kwocie </w:t>
      </w:r>
      <w:r w:rsidR="008F3414" w:rsidRPr="007D5BF8">
        <w:rPr>
          <w:color w:val="auto"/>
        </w:rPr>
        <w:t>24 145 579,72</w:t>
      </w:r>
      <w:r w:rsidR="002264ED" w:rsidRPr="007D5BF8">
        <w:rPr>
          <w:color w:val="auto"/>
        </w:rPr>
        <w:t xml:space="preserve"> zł.</w:t>
      </w:r>
      <w:r w:rsidR="00CB2787" w:rsidRPr="007D5BF8">
        <w:rPr>
          <w:color w:val="auto"/>
        </w:rPr>
        <w:t xml:space="preserve"> W omawia</w:t>
      </w:r>
      <w:r w:rsidR="00E648D5" w:rsidRPr="007D5BF8">
        <w:rPr>
          <w:color w:val="auto"/>
        </w:rPr>
        <w:t xml:space="preserve">nym okresie wydatkowano środki </w:t>
      </w:r>
      <w:r w:rsidR="004131EF" w:rsidRPr="007D5BF8">
        <w:rPr>
          <w:color w:val="auto"/>
        </w:rPr>
        <w:t>na:</w:t>
      </w:r>
    </w:p>
    <w:p w14:paraId="6FCA0AA1" w14:textId="1E2039BF" w:rsidR="004131EF" w:rsidRPr="007D5BF8" w:rsidRDefault="004131EF" w:rsidP="00AF6F93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 edukację dzieci z Ukrainy w kwocie </w:t>
      </w:r>
      <w:r w:rsidR="00D976A8" w:rsidRPr="007D5BF8">
        <w:rPr>
          <w:color w:val="auto"/>
        </w:rPr>
        <w:t>22 429 643,72</w:t>
      </w:r>
      <w:r w:rsidR="00996C1A" w:rsidRPr="007D5BF8">
        <w:rPr>
          <w:color w:val="auto"/>
        </w:rPr>
        <w:t xml:space="preserve"> zł;</w:t>
      </w:r>
    </w:p>
    <w:p w14:paraId="6088AEE4" w14:textId="4B7D48B9" w:rsidR="00AE0C80" w:rsidRPr="00AB6461" w:rsidRDefault="004131EF" w:rsidP="00AB6461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refundację wydatków poniesionych w roku poprzednim na edukację dzieci z Ukrainy </w:t>
      </w:r>
      <w:r w:rsidRPr="007D5BF8">
        <w:rPr>
          <w:color w:val="auto"/>
        </w:rPr>
        <w:br/>
        <w:t xml:space="preserve">w kwocie </w:t>
      </w:r>
      <w:r w:rsidR="00D976A8" w:rsidRPr="007D5BF8">
        <w:rPr>
          <w:color w:val="auto"/>
        </w:rPr>
        <w:t>1 715 936,00</w:t>
      </w:r>
      <w:r w:rsidRPr="007D5BF8">
        <w:rPr>
          <w:color w:val="auto"/>
        </w:rPr>
        <w:t xml:space="preserve"> zł.</w:t>
      </w:r>
    </w:p>
    <w:p w14:paraId="1F7059DE" w14:textId="7DBB647C" w:rsidR="005B76E2" w:rsidRPr="007D5BF8" w:rsidRDefault="009D4540" w:rsidP="009D4540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  <w:r w:rsidRPr="007D5BF8">
        <w:rPr>
          <w:b/>
          <w:bCs/>
          <w:sz w:val="24"/>
          <w:szCs w:val="24"/>
        </w:rPr>
        <w:lastRenderedPageBreak/>
        <w:t>Pozostałe dochody bieżące</w:t>
      </w:r>
      <w:r w:rsidRPr="007D5BF8">
        <w:rPr>
          <w:sz w:val="24"/>
          <w:szCs w:val="24"/>
        </w:rPr>
        <w:t xml:space="preserve"> wykonano w łącznej kwocie </w:t>
      </w:r>
      <w:r w:rsidR="00690492" w:rsidRPr="007D5BF8">
        <w:rPr>
          <w:b/>
          <w:bCs/>
          <w:sz w:val="24"/>
          <w:szCs w:val="24"/>
        </w:rPr>
        <w:t>36</w:t>
      </w:r>
      <w:r w:rsidR="00223D9B" w:rsidRPr="007D5BF8">
        <w:rPr>
          <w:b/>
          <w:bCs/>
          <w:sz w:val="24"/>
          <w:szCs w:val="24"/>
        </w:rPr>
        <w:t> 721 519,63</w:t>
      </w:r>
      <w:r w:rsidR="007777D0" w:rsidRPr="007D5BF8">
        <w:rPr>
          <w:sz w:val="24"/>
          <w:szCs w:val="24"/>
        </w:rPr>
        <w:t xml:space="preserve"> zł,</w:t>
      </w:r>
      <w:r w:rsidRPr="007D5BF8">
        <w:rPr>
          <w:sz w:val="24"/>
          <w:szCs w:val="24"/>
        </w:rPr>
        <w:t xml:space="preserve"> tj. 9</w:t>
      </w:r>
      <w:r w:rsidR="00223D9B" w:rsidRPr="007D5BF8">
        <w:rPr>
          <w:sz w:val="24"/>
          <w:szCs w:val="24"/>
        </w:rPr>
        <w:t>4</w:t>
      </w:r>
      <w:r w:rsidR="006046FB" w:rsidRPr="007D5BF8">
        <w:rPr>
          <w:sz w:val="24"/>
          <w:szCs w:val="24"/>
        </w:rPr>
        <w:t>,</w:t>
      </w:r>
      <w:r w:rsidR="00E44311" w:rsidRPr="007D5BF8">
        <w:rPr>
          <w:sz w:val="24"/>
          <w:szCs w:val="24"/>
        </w:rPr>
        <w:t>7</w:t>
      </w:r>
      <w:r w:rsidRPr="007D5BF8">
        <w:rPr>
          <w:sz w:val="24"/>
          <w:szCs w:val="24"/>
        </w:rPr>
        <w:t xml:space="preserve">% przyjętego planu. W ramach powyższych dochodów pozyskano środki </w:t>
      </w:r>
      <w:r w:rsidR="00AF6F93" w:rsidRPr="007D5BF8">
        <w:rPr>
          <w:sz w:val="24"/>
          <w:szCs w:val="24"/>
        </w:rPr>
        <w:t>głównie</w:t>
      </w:r>
      <w:r w:rsidRPr="007D5BF8">
        <w:rPr>
          <w:sz w:val="24"/>
          <w:szCs w:val="24"/>
        </w:rPr>
        <w:t xml:space="preserve"> z:</w:t>
      </w:r>
    </w:p>
    <w:p w14:paraId="252A680D" w14:textId="6F5FB167" w:rsidR="009D4540" w:rsidRPr="007D5BF8" w:rsidRDefault="009D4540" w:rsidP="009D4540">
      <w:pPr>
        <w:spacing w:after="0" w:line="360" w:lineRule="auto"/>
        <w:ind w:firstLine="284"/>
        <w:jc w:val="both"/>
        <w:rPr>
          <w:color w:val="EE0000"/>
          <w:sz w:val="24"/>
          <w:szCs w:val="24"/>
        </w:rPr>
      </w:pPr>
      <w:r w:rsidRPr="007D5BF8">
        <w:rPr>
          <w:sz w:val="24"/>
          <w:szCs w:val="24"/>
        </w:rPr>
        <w:t>-</w:t>
      </w:r>
      <w:r w:rsidRPr="007D5BF8">
        <w:rPr>
          <w:color w:val="EE0000"/>
          <w:sz w:val="24"/>
          <w:szCs w:val="24"/>
        </w:rPr>
        <w:t xml:space="preserve"> </w:t>
      </w:r>
      <w:r w:rsidRPr="007D5BF8">
        <w:rPr>
          <w:sz w:val="24"/>
          <w:szCs w:val="24"/>
        </w:rPr>
        <w:t>dotacji celowych w łącznej kwocie</w:t>
      </w:r>
      <w:r w:rsidR="00690492" w:rsidRPr="007D5BF8">
        <w:rPr>
          <w:sz w:val="24"/>
          <w:szCs w:val="24"/>
        </w:rPr>
        <w:t xml:space="preserve"> ponad</w:t>
      </w:r>
      <w:r w:rsidR="00872054" w:rsidRPr="007D5BF8">
        <w:rPr>
          <w:sz w:val="24"/>
          <w:szCs w:val="24"/>
        </w:rPr>
        <w:t xml:space="preserve"> </w:t>
      </w:r>
      <w:r w:rsidR="00690492" w:rsidRPr="007D5BF8">
        <w:rPr>
          <w:sz w:val="24"/>
          <w:szCs w:val="24"/>
        </w:rPr>
        <w:t>3</w:t>
      </w:r>
      <w:r w:rsidR="00872054" w:rsidRPr="007D5BF8">
        <w:rPr>
          <w:sz w:val="24"/>
          <w:szCs w:val="24"/>
        </w:rPr>
        <w:t xml:space="preserve"> mln </w:t>
      </w:r>
      <w:r w:rsidR="00396A34" w:rsidRPr="007D5BF8">
        <w:rPr>
          <w:sz w:val="24"/>
          <w:szCs w:val="24"/>
        </w:rPr>
        <w:t>6</w:t>
      </w:r>
      <w:r w:rsidR="00690492" w:rsidRPr="007D5BF8">
        <w:rPr>
          <w:sz w:val="24"/>
          <w:szCs w:val="24"/>
        </w:rPr>
        <w:t>93</w:t>
      </w:r>
      <w:r w:rsidR="00872054" w:rsidRPr="007D5BF8">
        <w:rPr>
          <w:sz w:val="24"/>
          <w:szCs w:val="24"/>
        </w:rPr>
        <w:t xml:space="preserve"> tys. zł</w:t>
      </w:r>
      <w:r w:rsidRPr="007D5BF8">
        <w:rPr>
          <w:sz w:val="24"/>
          <w:szCs w:val="24"/>
        </w:rPr>
        <w:t xml:space="preserve"> z przeznaczeniem </w:t>
      </w:r>
      <w:r w:rsidR="00872054" w:rsidRPr="007D5BF8">
        <w:rPr>
          <w:sz w:val="24"/>
          <w:szCs w:val="24"/>
        </w:rPr>
        <w:t xml:space="preserve">m.in. </w:t>
      </w:r>
      <w:r w:rsidRPr="007D5BF8">
        <w:rPr>
          <w:sz w:val="24"/>
          <w:szCs w:val="24"/>
        </w:rPr>
        <w:t>na:</w:t>
      </w:r>
    </w:p>
    <w:p w14:paraId="43D7A6E6" w14:textId="14892EBE" w:rsidR="00907B0F" w:rsidRPr="007D5BF8" w:rsidRDefault="00EE1390" w:rsidP="00907B0F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  <w:iCs/>
          <w:sz w:val="24"/>
          <w:szCs w:val="24"/>
        </w:rPr>
      </w:pPr>
      <w:r w:rsidRPr="007D5BF8">
        <w:rPr>
          <w:i/>
          <w:iCs/>
          <w:color w:val="EE0000"/>
          <w:sz w:val="24"/>
          <w:szCs w:val="24"/>
        </w:rPr>
        <w:t xml:space="preserve"> </w:t>
      </w:r>
      <w:r w:rsidR="00907B0F" w:rsidRPr="007D5BF8">
        <w:rPr>
          <w:i/>
          <w:iCs/>
          <w:sz w:val="24"/>
          <w:szCs w:val="24"/>
        </w:rPr>
        <w:t xml:space="preserve">realizację programu „Wsparcie dostępu do książek, podręczników, materiałów edukacyjnych” tzw. </w:t>
      </w:r>
      <w:r w:rsidR="00AF6F93" w:rsidRPr="007D5BF8">
        <w:rPr>
          <w:i/>
          <w:iCs/>
          <w:sz w:val="24"/>
          <w:szCs w:val="24"/>
        </w:rPr>
        <w:t>„</w:t>
      </w:r>
      <w:r w:rsidR="00907B0F" w:rsidRPr="007D5BF8">
        <w:rPr>
          <w:i/>
          <w:iCs/>
          <w:sz w:val="24"/>
          <w:szCs w:val="24"/>
        </w:rPr>
        <w:t>dotacja podręcznikowa</w:t>
      </w:r>
      <w:r w:rsidR="00AF6F93" w:rsidRPr="007D5BF8">
        <w:rPr>
          <w:i/>
          <w:iCs/>
          <w:sz w:val="24"/>
          <w:szCs w:val="24"/>
        </w:rPr>
        <w:t>”</w:t>
      </w:r>
      <w:r w:rsidR="00907B0F" w:rsidRPr="007D5BF8">
        <w:rPr>
          <w:i/>
          <w:iCs/>
          <w:sz w:val="24"/>
          <w:szCs w:val="24"/>
        </w:rPr>
        <w:t xml:space="preserve"> </w:t>
      </w:r>
      <w:r w:rsidR="00907B0F" w:rsidRPr="007D5BF8">
        <w:rPr>
          <w:sz w:val="24"/>
          <w:szCs w:val="24"/>
        </w:rPr>
        <w:t xml:space="preserve">w kwocie 1 mln </w:t>
      </w:r>
      <w:r w:rsidR="00634BED" w:rsidRPr="007D5BF8">
        <w:rPr>
          <w:sz w:val="24"/>
          <w:szCs w:val="24"/>
        </w:rPr>
        <w:t>272</w:t>
      </w:r>
      <w:r w:rsidR="00907B0F" w:rsidRPr="007D5BF8">
        <w:rPr>
          <w:sz w:val="24"/>
          <w:szCs w:val="24"/>
        </w:rPr>
        <w:t xml:space="preserve"> tys. zł;</w:t>
      </w:r>
    </w:p>
    <w:p w14:paraId="0BB23B10" w14:textId="09CA1EB9" w:rsidR="00907B0F" w:rsidRPr="007D5BF8" w:rsidRDefault="00907B0F" w:rsidP="00907B0F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  <w:iCs/>
          <w:sz w:val="24"/>
          <w:szCs w:val="24"/>
        </w:rPr>
      </w:pPr>
      <w:r w:rsidRPr="007D5BF8">
        <w:rPr>
          <w:i/>
          <w:iCs/>
          <w:sz w:val="24"/>
          <w:szCs w:val="24"/>
        </w:rPr>
        <w:t xml:space="preserve">realizację programu wieloletniego „Za życiem" </w:t>
      </w:r>
      <w:r w:rsidRPr="007D5BF8">
        <w:rPr>
          <w:sz w:val="24"/>
          <w:szCs w:val="24"/>
        </w:rPr>
        <w:t xml:space="preserve">w kwocie </w:t>
      </w:r>
      <w:r w:rsidR="00634BED" w:rsidRPr="007D5BF8">
        <w:rPr>
          <w:sz w:val="24"/>
          <w:szCs w:val="24"/>
        </w:rPr>
        <w:t xml:space="preserve">884 </w:t>
      </w:r>
      <w:r w:rsidRPr="007D5BF8">
        <w:rPr>
          <w:sz w:val="24"/>
          <w:szCs w:val="24"/>
        </w:rPr>
        <w:t>tys. zł;</w:t>
      </w:r>
    </w:p>
    <w:p w14:paraId="7B2D8E8D" w14:textId="77777777" w:rsidR="00634BED" w:rsidRPr="007D5BF8" w:rsidRDefault="00634BED" w:rsidP="00634BED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  <w:iCs/>
          <w:sz w:val="24"/>
          <w:szCs w:val="24"/>
        </w:rPr>
      </w:pPr>
      <w:r w:rsidRPr="007D5BF8">
        <w:rPr>
          <w:i/>
          <w:iCs/>
          <w:sz w:val="24"/>
          <w:szCs w:val="24"/>
        </w:rPr>
        <w:t xml:space="preserve">realizację programu </w:t>
      </w:r>
      <w:r w:rsidRPr="00AB6461">
        <w:rPr>
          <w:i/>
          <w:iCs/>
          <w:sz w:val="24"/>
          <w:szCs w:val="24"/>
        </w:rPr>
        <w:t>„Wyjście z klasą”</w:t>
      </w:r>
      <w:r w:rsidRPr="007D5BF8">
        <w:rPr>
          <w:sz w:val="24"/>
          <w:szCs w:val="24"/>
        </w:rPr>
        <w:t xml:space="preserve"> w kwocie 290 tys. zł;</w:t>
      </w:r>
    </w:p>
    <w:p w14:paraId="2CA8F643" w14:textId="44619658" w:rsidR="00705CAA" w:rsidRPr="007D5BF8" w:rsidRDefault="009D4540" w:rsidP="00705C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sz w:val="24"/>
          <w:szCs w:val="24"/>
        </w:rPr>
      </w:pPr>
      <w:r w:rsidRPr="007D5BF8">
        <w:rPr>
          <w:rFonts w:cs="Times New Roman"/>
          <w:i/>
          <w:iCs/>
          <w:sz w:val="24"/>
          <w:szCs w:val="24"/>
        </w:rPr>
        <w:t xml:space="preserve">realizację „Narodowy Program Rozwoju Czytelnictwa” </w:t>
      </w:r>
      <w:r w:rsidRPr="007D5BF8">
        <w:rPr>
          <w:rFonts w:cs="Times New Roman"/>
          <w:sz w:val="24"/>
          <w:szCs w:val="24"/>
        </w:rPr>
        <w:t xml:space="preserve">w kwocie </w:t>
      </w:r>
      <w:r w:rsidR="00EE1390" w:rsidRPr="007D5BF8">
        <w:rPr>
          <w:rFonts w:cs="Times New Roman"/>
          <w:sz w:val="24"/>
          <w:szCs w:val="24"/>
        </w:rPr>
        <w:t>blisko 186</w:t>
      </w:r>
      <w:r w:rsidRPr="007D5BF8">
        <w:rPr>
          <w:rFonts w:cs="Times New Roman"/>
          <w:sz w:val="24"/>
          <w:szCs w:val="24"/>
        </w:rPr>
        <w:t xml:space="preserve"> tys. zł</w:t>
      </w:r>
      <w:r w:rsidR="00705CAA" w:rsidRPr="007D5BF8">
        <w:rPr>
          <w:rFonts w:cs="Times New Roman"/>
          <w:sz w:val="24"/>
          <w:szCs w:val="24"/>
        </w:rPr>
        <w:t>;</w:t>
      </w:r>
    </w:p>
    <w:p w14:paraId="73093165" w14:textId="1B149477" w:rsidR="00705CAA" w:rsidRPr="007D5BF8" w:rsidRDefault="00705CAA" w:rsidP="00705CA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="Times New Roman"/>
          <w:i/>
          <w:iCs/>
          <w:sz w:val="24"/>
          <w:szCs w:val="24"/>
        </w:rPr>
      </w:pPr>
      <w:r w:rsidRPr="007D5BF8">
        <w:rPr>
          <w:rStyle w:val="Pogrubienie"/>
          <w:rFonts w:cs="Times New Roman"/>
          <w:b w:val="0"/>
          <w:bCs w:val="0"/>
          <w:i/>
          <w:iCs/>
          <w:sz w:val="24"/>
          <w:szCs w:val="24"/>
        </w:rPr>
        <w:t>dofinansowanie Oddziału Przygotowania Wojskowego</w:t>
      </w:r>
      <w:r w:rsidRPr="007D5BF8">
        <w:rPr>
          <w:rStyle w:val="Pogrubienie"/>
          <w:rFonts w:cs="Times New Roman"/>
          <w:i/>
          <w:iCs/>
          <w:sz w:val="24"/>
          <w:szCs w:val="24"/>
        </w:rPr>
        <w:t xml:space="preserve"> </w:t>
      </w:r>
      <w:r w:rsidRPr="007D5BF8">
        <w:rPr>
          <w:rStyle w:val="Pogrubienie"/>
          <w:rFonts w:cs="Times New Roman"/>
          <w:b w:val="0"/>
          <w:bCs w:val="0"/>
          <w:i/>
          <w:iCs/>
          <w:sz w:val="24"/>
          <w:szCs w:val="24"/>
        </w:rPr>
        <w:t>(</w:t>
      </w:r>
      <w:r w:rsidRPr="007D5BF8">
        <w:rPr>
          <w:rFonts w:cs="Times New Roman"/>
          <w:i/>
          <w:iCs/>
          <w:sz w:val="24"/>
          <w:szCs w:val="24"/>
        </w:rPr>
        <w:t xml:space="preserve">"pakiet </w:t>
      </w:r>
      <w:proofErr w:type="spellStart"/>
      <w:r w:rsidRPr="007D5BF8">
        <w:rPr>
          <w:rFonts w:cs="Times New Roman"/>
          <w:i/>
          <w:iCs/>
          <w:sz w:val="24"/>
          <w:szCs w:val="24"/>
        </w:rPr>
        <w:t>ubiorczy</w:t>
      </w:r>
      <w:proofErr w:type="spellEnd"/>
      <w:r w:rsidRPr="007D5BF8">
        <w:rPr>
          <w:rFonts w:cs="Times New Roman"/>
          <w:i/>
          <w:iCs/>
          <w:sz w:val="24"/>
          <w:szCs w:val="24"/>
        </w:rPr>
        <w:t xml:space="preserve"> dla ucznia OPW" oraz "pakiet szkoleniowy OPW") na podstawie umowy z Ministerstwem Obrony Narodowej w kwocie </w:t>
      </w:r>
      <w:r w:rsidR="00EE1390" w:rsidRPr="007D5BF8">
        <w:rPr>
          <w:rFonts w:cs="Times New Roman"/>
          <w:i/>
          <w:iCs/>
          <w:sz w:val="24"/>
          <w:szCs w:val="24"/>
        </w:rPr>
        <w:t>32,5</w:t>
      </w:r>
      <w:r w:rsidRPr="007D5BF8">
        <w:rPr>
          <w:rFonts w:cs="Times New Roman"/>
          <w:i/>
          <w:iCs/>
          <w:sz w:val="24"/>
          <w:szCs w:val="24"/>
        </w:rPr>
        <w:t xml:space="preserve"> tys. zł</w:t>
      </w:r>
      <w:r w:rsidR="007D5BF8" w:rsidRPr="007D5BF8">
        <w:rPr>
          <w:rFonts w:cs="Times New Roman"/>
          <w:i/>
          <w:iCs/>
          <w:sz w:val="24"/>
          <w:szCs w:val="24"/>
        </w:rPr>
        <w:t>;</w:t>
      </w:r>
    </w:p>
    <w:p w14:paraId="49E0BFF2" w14:textId="6C0B63C6" w:rsidR="00EE1390" w:rsidRPr="007D5BF8" w:rsidRDefault="00E8402C" w:rsidP="00EE1390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  <w:iCs/>
          <w:sz w:val="24"/>
          <w:szCs w:val="24"/>
        </w:rPr>
      </w:pPr>
      <w:r w:rsidRPr="007D5BF8">
        <w:rPr>
          <w:i/>
          <w:iCs/>
          <w:sz w:val="24"/>
          <w:szCs w:val="24"/>
        </w:rPr>
        <w:t xml:space="preserve">realizację </w:t>
      </w:r>
      <w:r w:rsidRPr="007D5BF8">
        <w:rPr>
          <w:rFonts w:cs="Times New Roman"/>
          <w:i/>
          <w:iCs/>
          <w:sz w:val="24"/>
          <w:szCs w:val="24"/>
        </w:rPr>
        <w:t xml:space="preserve">programu „Wyrównywanie szans edukacyjnych dzieci i młodzieży” </w:t>
      </w:r>
      <w:r w:rsidRPr="007D5BF8">
        <w:rPr>
          <w:rFonts w:cs="Times New Roman"/>
          <w:i/>
          <w:iCs/>
          <w:sz w:val="24"/>
          <w:szCs w:val="24"/>
        </w:rPr>
        <w:br/>
        <w:t xml:space="preserve">tzw. „wyprawka szkolna” w kwocie </w:t>
      </w:r>
      <w:r w:rsidR="00634BED" w:rsidRPr="007D5BF8">
        <w:rPr>
          <w:rFonts w:cs="Times New Roman"/>
          <w:i/>
          <w:iCs/>
          <w:sz w:val="24"/>
          <w:szCs w:val="24"/>
        </w:rPr>
        <w:t>113</w:t>
      </w:r>
      <w:r w:rsidRPr="007D5BF8">
        <w:rPr>
          <w:rFonts w:cs="Times New Roman"/>
          <w:i/>
          <w:iCs/>
          <w:sz w:val="24"/>
          <w:szCs w:val="24"/>
        </w:rPr>
        <w:t xml:space="preserve"> tys. zł;</w:t>
      </w:r>
    </w:p>
    <w:p w14:paraId="775C817B" w14:textId="5B277B65" w:rsidR="00EE1390" w:rsidRPr="00AB6461" w:rsidRDefault="00EE1390" w:rsidP="004E631B">
      <w:pPr>
        <w:pStyle w:val="Akapitzlist"/>
        <w:numPr>
          <w:ilvl w:val="0"/>
          <w:numId w:val="1"/>
        </w:numPr>
        <w:spacing w:after="0" w:line="360" w:lineRule="auto"/>
        <w:jc w:val="both"/>
        <w:rPr>
          <w:i/>
          <w:iCs/>
          <w:sz w:val="23"/>
          <w:szCs w:val="23"/>
        </w:rPr>
      </w:pPr>
      <w:r w:rsidRPr="00AB6461">
        <w:rPr>
          <w:i/>
          <w:iCs/>
          <w:sz w:val="23"/>
          <w:szCs w:val="23"/>
        </w:rPr>
        <w:t>dofinansowanie realizacji rządowego programu „Cyfrowy uczeń”</w:t>
      </w:r>
      <w:r w:rsidRPr="00AB6461">
        <w:rPr>
          <w:sz w:val="23"/>
          <w:szCs w:val="23"/>
        </w:rPr>
        <w:t xml:space="preserve"> w kwocie 915 tys. zł</w:t>
      </w:r>
      <w:r w:rsidR="007D5BF8" w:rsidRPr="00AB6461">
        <w:rPr>
          <w:sz w:val="23"/>
          <w:szCs w:val="23"/>
        </w:rPr>
        <w:t>.</w:t>
      </w:r>
    </w:p>
    <w:p w14:paraId="13B454E0" w14:textId="49F3BFD8" w:rsidR="008A3990" w:rsidRPr="007D5BF8" w:rsidRDefault="00907B0F" w:rsidP="008A3990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="008A3990" w:rsidRPr="007D5BF8">
        <w:rPr>
          <w:sz w:val="24"/>
          <w:szCs w:val="24"/>
        </w:rPr>
        <w:t>wpływ</w:t>
      </w:r>
      <w:r w:rsidR="00216195" w:rsidRPr="007D5BF8">
        <w:rPr>
          <w:sz w:val="24"/>
          <w:szCs w:val="24"/>
        </w:rPr>
        <w:t>ów</w:t>
      </w:r>
      <w:r w:rsidR="008A3990" w:rsidRPr="007D5BF8">
        <w:rPr>
          <w:sz w:val="24"/>
          <w:szCs w:val="24"/>
        </w:rPr>
        <w:t xml:space="preserve"> z opłat za korzystanie z wyżywienia w jednostkach realizujących zadania </w:t>
      </w:r>
      <w:r w:rsidR="008A3990" w:rsidRPr="007D5BF8">
        <w:rPr>
          <w:sz w:val="24"/>
          <w:szCs w:val="24"/>
        </w:rPr>
        <w:br/>
        <w:t xml:space="preserve">z zakresu wychowania przedszkolnego w kwocie </w:t>
      </w:r>
      <w:r w:rsidR="00052C11" w:rsidRPr="007D5BF8">
        <w:rPr>
          <w:sz w:val="24"/>
          <w:szCs w:val="24"/>
        </w:rPr>
        <w:t>8</w:t>
      </w:r>
      <w:r w:rsidR="008A3990" w:rsidRPr="007D5BF8">
        <w:rPr>
          <w:sz w:val="24"/>
          <w:szCs w:val="24"/>
        </w:rPr>
        <w:t xml:space="preserve"> mln </w:t>
      </w:r>
      <w:r w:rsidR="00052C11" w:rsidRPr="007D5BF8">
        <w:rPr>
          <w:sz w:val="24"/>
          <w:szCs w:val="24"/>
        </w:rPr>
        <w:t>998</w:t>
      </w:r>
      <w:r w:rsidR="008A3990" w:rsidRPr="007D5BF8">
        <w:rPr>
          <w:sz w:val="24"/>
          <w:szCs w:val="24"/>
        </w:rPr>
        <w:t xml:space="preserve"> tys. zł;</w:t>
      </w:r>
    </w:p>
    <w:p w14:paraId="20478C4A" w14:textId="474C5760" w:rsidR="00FB761D" w:rsidRPr="007D5BF8" w:rsidRDefault="00FB761D" w:rsidP="00FB761D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wpływów z usług dot. wyżywienia dzieci i personelu w kwocie </w:t>
      </w:r>
      <w:r w:rsidR="00052C11" w:rsidRPr="007D5BF8">
        <w:rPr>
          <w:sz w:val="24"/>
          <w:szCs w:val="24"/>
        </w:rPr>
        <w:t>7</w:t>
      </w:r>
      <w:r w:rsidRPr="007D5BF8">
        <w:rPr>
          <w:sz w:val="24"/>
          <w:szCs w:val="24"/>
        </w:rPr>
        <w:t xml:space="preserve"> mln </w:t>
      </w:r>
      <w:r w:rsidR="00996C1A" w:rsidRPr="007D5BF8">
        <w:rPr>
          <w:sz w:val="24"/>
          <w:szCs w:val="24"/>
        </w:rPr>
        <w:t>9</w:t>
      </w:r>
      <w:r w:rsidR="00052C11" w:rsidRPr="007D5BF8">
        <w:rPr>
          <w:sz w:val="24"/>
          <w:szCs w:val="24"/>
        </w:rPr>
        <w:t>50</w:t>
      </w:r>
      <w:r w:rsidRPr="007D5BF8">
        <w:rPr>
          <w:sz w:val="24"/>
          <w:szCs w:val="24"/>
        </w:rPr>
        <w:t xml:space="preserve"> tys. zł;</w:t>
      </w:r>
    </w:p>
    <w:p w14:paraId="07218EBB" w14:textId="77777777" w:rsidR="005109BC" w:rsidRPr="007D5BF8" w:rsidRDefault="005109BC" w:rsidP="005109BC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dofinansowań zadań z udziałem </w:t>
      </w:r>
      <w:r w:rsidRPr="00AB6461">
        <w:rPr>
          <w:sz w:val="24"/>
          <w:szCs w:val="24"/>
        </w:rPr>
        <w:t>środków unijnych</w:t>
      </w:r>
      <w:r w:rsidRPr="007D5BF8">
        <w:rPr>
          <w:sz w:val="24"/>
          <w:szCs w:val="24"/>
        </w:rPr>
        <w:t xml:space="preserve"> w łącznej kwocie 6 mln 757 tys. zł;</w:t>
      </w:r>
    </w:p>
    <w:p w14:paraId="6DBDAF1B" w14:textId="27C5D537" w:rsidR="00FB761D" w:rsidRPr="007D5BF8" w:rsidRDefault="00FB761D" w:rsidP="00FB761D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wpływów z najmu w kwocie 3 mln </w:t>
      </w:r>
      <w:r w:rsidR="00052C11" w:rsidRPr="007D5BF8">
        <w:rPr>
          <w:sz w:val="24"/>
          <w:szCs w:val="24"/>
        </w:rPr>
        <w:t>870</w:t>
      </w:r>
      <w:r w:rsidRPr="007D5BF8">
        <w:rPr>
          <w:sz w:val="24"/>
          <w:szCs w:val="24"/>
        </w:rPr>
        <w:t xml:space="preserve"> tys. zł;</w:t>
      </w:r>
    </w:p>
    <w:p w14:paraId="30B9930F" w14:textId="09AA0CA1" w:rsidR="005109BC" w:rsidRPr="007D5BF8" w:rsidRDefault="005109BC" w:rsidP="005109BC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zwrotów kosztów za dzieci uczęszczające do przedszkoli na terenie miasta Sosnowca </w:t>
      </w:r>
      <w:r w:rsidRPr="007D5BF8">
        <w:rPr>
          <w:sz w:val="24"/>
          <w:szCs w:val="24"/>
        </w:rPr>
        <w:br/>
        <w:t>a będących mieszkańcami innych gmin w kwocie prawie 1 mln 426 tys. zł</w:t>
      </w:r>
      <w:r w:rsidR="007D5BF8" w:rsidRPr="007D5BF8">
        <w:rPr>
          <w:sz w:val="24"/>
          <w:szCs w:val="24"/>
        </w:rPr>
        <w:t>;</w:t>
      </w:r>
    </w:p>
    <w:p w14:paraId="2F9740C7" w14:textId="77777777" w:rsidR="005109BC" w:rsidRPr="007D5BF8" w:rsidRDefault="00E07020" w:rsidP="005109BC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Pr="00AB6461">
        <w:rPr>
          <w:sz w:val="23"/>
          <w:szCs w:val="23"/>
        </w:rPr>
        <w:t>wpływ</w:t>
      </w:r>
      <w:r w:rsidR="00216195" w:rsidRPr="00AB6461">
        <w:rPr>
          <w:sz w:val="23"/>
          <w:szCs w:val="23"/>
        </w:rPr>
        <w:t>ów</w:t>
      </w:r>
      <w:r w:rsidRPr="00AB6461">
        <w:rPr>
          <w:sz w:val="23"/>
          <w:szCs w:val="23"/>
        </w:rPr>
        <w:t xml:space="preserve"> z </w:t>
      </w:r>
      <w:r w:rsidR="00FB761D" w:rsidRPr="00AB6461">
        <w:rPr>
          <w:sz w:val="23"/>
          <w:szCs w:val="23"/>
        </w:rPr>
        <w:t>opłat za korzystanie z wychowania przedszkolnego</w:t>
      </w:r>
      <w:r w:rsidR="00052C11" w:rsidRPr="00AB6461">
        <w:rPr>
          <w:sz w:val="23"/>
          <w:szCs w:val="23"/>
        </w:rPr>
        <w:t xml:space="preserve"> </w:t>
      </w:r>
      <w:r w:rsidRPr="00AB6461">
        <w:rPr>
          <w:sz w:val="23"/>
          <w:szCs w:val="23"/>
        </w:rPr>
        <w:t xml:space="preserve">w kwocie </w:t>
      </w:r>
      <w:r w:rsidR="00FB761D" w:rsidRPr="00AB6461">
        <w:rPr>
          <w:sz w:val="23"/>
          <w:szCs w:val="23"/>
        </w:rPr>
        <w:t>1</w:t>
      </w:r>
      <w:r w:rsidRPr="00AB6461">
        <w:rPr>
          <w:sz w:val="23"/>
          <w:szCs w:val="23"/>
        </w:rPr>
        <w:t xml:space="preserve"> mln</w:t>
      </w:r>
      <w:r w:rsidR="00052C11" w:rsidRPr="00AB6461">
        <w:rPr>
          <w:sz w:val="23"/>
          <w:szCs w:val="23"/>
        </w:rPr>
        <w:t xml:space="preserve"> 124</w:t>
      </w:r>
      <w:r w:rsidR="00FB761D" w:rsidRPr="00AB6461">
        <w:rPr>
          <w:sz w:val="23"/>
          <w:szCs w:val="23"/>
        </w:rPr>
        <w:t xml:space="preserve"> </w:t>
      </w:r>
      <w:r w:rsidRPr="00AB6461">
        <w:rPr>
          <w:sz w:val="23"/>
          <w:szCs w:val="23"/>
        </w:rPr>
        <w:t>tys. zł;</w:t>
      </w:r>
    </w:p>
    <w:p w14:paraId="562D3993" w14:textId="1B680DD4" w:rsidR="005109BC" w:rsidRPr="007D5BF8" w:rsidRDefault="005109BC" w:rsidP="005109BC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wpływów z różnych dochodów (m.in. dochody z tytułu wynagrodzenia płatnika za terminowo odprowadzany podatek od osób fizycznych, zwrot za media ) w kwocie </w:t>
      </w:r>
      <w:r w:rsidR="00C67DA5">
        <w:rPr>
          <w:sz w:val="24"/>
          <w:szCs w:val="24"/>
        </w:rPr>
        <w:t xml:space="preserve">blisko </w:t>
      </w:r>
      <w:r w:rsidRPr="007D5BF8">
        <w:rPr>
          <w:sz w:val="24"/>
          <w:szCs w:val="24"/>
        </w:rPr>
        <w:t>70</w:t>
      </w:r>
      <w:r w:rsidR="00C67DA5">
        <w:rPr>
          <w:sz w:val="24"/>
          <w:szCs w:val="24"/>
        </w:rPr>
        <w:t>9,1</w:t>
      </w:r>
      <w:r w:rsidRPr="007D5BF8">
        <w:rPr>
          <w:sz w:val="24"/>
          <w:szCs w:val="24"/>
        </w:rPr>
        <w:t xml:space="preserve"> tys. zł;</w:t>
      </w:r>
    </w:p>
    <w:p w14:paraId="76F47886" w14:textId="224A3CA6" w:rsidR="005461D0" w:rsidRPr="007D5BF8" w:rsidRDefault="005461D0" w:rsidP="005109BC">
      <w:pPr>
        <w:spacing w:after="0" w:line="360" w:lineRule="auto"/>
        <w:ind w:left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środków z Wojewódzkiego Funduszu Ochrony Środowiska i Gospodarki Wodnej </w:t>
      </w:r>
      <w:r w:rsidRPr="007D5BF8">
        <w:rPr>
          <w:sz w:val="24"/>
          <w:szCs w:val="24"/>
        </w:rPr>
        <w:br/>
        <w:t xml:space="preserve">z przeznaczeniem na dofinansowanie </w:t>
      </w:r>
      <w:r w:rsidRPr="007D5BF8">
        <w:rPr>
          <w:i/>
          <w:iCs/>
          <w:sz w:val="24"/>
          <w:szCs w:val="24"/>
        </w:rPr>
        <w:t>"Zielonej pracowni"</w:t>
      </w:r>
      <w:r w:rsidRPr="007D5BF8">
        <w:rPr>
          <w:sz w:val="24"/>
          <w:szCs w:val="24"/>
        </w:rPr>
        <w:t xml:space="preserve"> w kwocie 238,6 tys. zł</w:t>
      </w:r>
      <w:r w:rsidR="00C655A7" w:rsidRPr="007D5BF8">
        <w:rPr>
          <w:sz w:val="24"/>
          <w:szCs w:val="24"/>
        </w:rPr>
        <w:t xml:space="preserve"> oraz dofinansowanie tzw. „Zielonej szkoły” w kwocie 200 tys. zł.</w:t>
      </w:r>
    </w:p>
    <w:p w14:paraId="0BC7DB5B" w14:textId="77777777" w:rsidR="00AB6461" w:rsidRPr="007D5BF8" w:rsidRDefault="00AB6461" w:rsidP="005109BC">
      <w:pPr>
        <w:spacing w:after="0" w:line="360" w:lineRule="auto"/>
        <w:jc w:val="both"/>
        <w:rPr>
          <w:color w:val="EE0000"/>
          <w:sz w:val="24"/>
          <w:szCs w:val="24"/>
        </w:rPr>
      </w:pPr>
    </w:p>
    <w:p w14:paraId="3D25886F" w14:textId="1C61526F" w:rsidR="00B8002B" w:rsidRPr="007D5BF8" w:rsidRDefault="00EB205C" w:rsidP="00140D86">
      <w:pPr>
        <w:autoSpaceDE w:val="0"/>
        <w:autoSpaceDN w:val="0"/>
        <w:adjustRightInd w:val="0"/>
        <w:spacing w:after="100" w:afterAutospacing="1" w:line="360" w:lineRule="auto"/>
        <w:ind w:firstLine="284"/>
        <w:jc w:val="both"/>
        <w:rPr>
          <w:rFonts w:cs="Times New Roman"/>
          <w:sz w:val="24"/>
          <w:szCs w:val="24"/>
        </w:rPr>
      </w:pPr>
      <w:r w:rsidRPr="007D5BF8">
        <w:rPr>
          <w:rFonts w:cs="Times New Roman"/>
          <w:b/>
          <w:sz w:val="24"/>
          <w:szCs w:val="24"/>
          <w:u w:val="single"/>
        </w:rPr>
        <w:t>Wydatki majątkowe</w:t>
      </w:r>
      <w:r w:rsidRPr="007D5BF8">
        <w:rPr>
          <w:rFonts w:cs="Times New Roman"/>
          <w:sz w:val="24"/>
          <w:szCs w:val="24"/>
        </w:rPr>
        <w:t xml:space="preserve"> zaplanowano w łącznej wysokości </w:t>
      </w:r>
      <w:r w:rsidR="009F358F" w:rsidRPr="007D5BF8">
        <w:rPr>
          <w:rFonts w:cs="Times New Roman"/>
          <w:sz w:val="24"/>
          <w:szCs w:val="24"/>
        </w:rPr>
        <w:t>23</w:t>
      </w:r>
      <w:r w:rsidR="00BA5ACA">
        <w:rPr>
          <w:rFonts w:cs="Times New Roman"/>
          <w:sz w:val="24"/>
          <w:szCs w:val="24"/>
        </w:rPr>
        <w:t> 436 522,76</w:t>
      </w:r>
      <w:r w:rsidRPr="007D5BF8">
        <w:rPr>
          <w:rFonts w:cs="Times New Roman"/>
          <w:sz w:val="24"/>
          <w:szCs w:val="24"/>
        </w:rPr>
        <w:t xml:space="preserve"> zł. W obszarze oświaty na rok 202</w:t>
      </w:r>
      <w:r w:rsidR="009F358F" w:rsidRPr="007D5BF8">
        <w:rPr>
          <w:rFonts w:cs="Times New Roman"/>
          <w:sz w:val="24"/>
          <w:szCs w:val="24"/>
        </w:rPr>
        <w:t>5</w:t>
      </w:r>
      <w:r w:rsidRPr="007D5BF8">
        <w:rPr>
          <w:rFonts w:cs="Times New Roman"/>
          <w:sz w:val="24"/>
          <w:szCs w:val="24"/>
        </w:rPr>
        <w:t xml:space="preserve"> zaplanowano szereg inwestycji w placówkach oświatowych w celu realizacji najpilniejszych potrzeb inwestycyjnych m.in. w zakresie termomodernizacji budynków oświatowych a także budowy i rozbudowy infrastruktury sportowej</w:t>
      </w:r>
      <w:r w:rsidR="00B8002B" w:rsidRPr="007D5BF8">
        <w:rPr>
          <w:rFonts w:cs="Times New Roman"/>
          <w:sz w:val="24"/>
          <w:szCs w:val="24"/>
        </w:rPr>
        <w:t>.</w:t>
      </w:r>
      <w:r w:rsidR="00AF4DA7" w:rsidRPr="007D5BF8">
        <w:rPr>
          <w:rFonts w:cs="Times New Roman"/>
          <w:sz w:val="24"/>
          <w:szCs w:val="24"/>
        </w:rPr>
        <w:t xml:space="preserve"> </w:t>
      </w:r>
      <w:r w:rsidR="00B8002B" w:rsidRPr="007D5BF8">
        <w:rPr>
          <w:rFonts w:cs="Times New Roman"/>
          <w:sz w:val="24"/>
          <w:szCs w:val="24"/>
        </w:rPr>
        <w:t xml:space="preserve">Wydatkowano łącznie kwotę </w:t>
      </w:r>
      <w:r w:rsidR="00BA5ACA">
        <w:rPr>
          <w:rFonts w:cs="Times New Roman"/>
          <w:sz w:val="24"/>
          <w:szCs w:val="24"/>
        </w:rPr>
        <w:t>16 916 378,04</w:t>
      </w:r>
      <w:r w:rsidR="00B8002B" w:rsidRPr="007D5BF8">
        <w:rPr>
          <w:rFonts w:cs="Times New Roman"/>
          <w:sz w:val="24"/>
          <w:szCs w:val="24"/>
        </w:rPr>
        <w:t xml:space="preserve"> zł, m.in. na</w:t>
      </w:r>
      <w:r w:rsidR="00423E92" w:rsidRPr="007D5BF8">
        <w:rPr>
          <w:rFonts w:cs="Times New Roman"/>
          <w:sz w:val="24"/>
          <w:szCs w:val="24"/>
        </w:rPr>
        <w:t xml:space="preserve"> poniższe zadania</w:t>
      </w:r>
      <w:r w:rsidR="00B8002B" w:rsidRPr="007D5BF8">
        <w:rPr>
          <w:rFonts w:cs="Times New Roman"/>
          <w:sz w:val="24"/>
          <w:szCs w:val="24"/>
        </w:rPr>
        <w:t>:</w:t>
      </w:r>
    </w:p>
    <w:p w14:paraId="03959902" w14:textId="0D347ADC" w:rsidR="00EB205C" w:rsidRPr="007D5BF8" w:rsidRDefault="00B8002B" w:rsidP="00AF4DA7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rFonts w:cs="Times New Roman"/>
          <w:sz w:val="24"/>
          <w:szCs w:val="24"/>
        </w:rPr>
        <w:lastRenderedPageBreak/>
        <w:t xml:space="preserve">- </w:t>
      </w:r>
      <w:r w:rsidR="00EB205C" w:rsidRPr="007D5BF8">
        <w:rPr>
          <w:rFonts w:cs="Times New Roman"/>
          <w:sz w:val="24"/>
          <w:szCs w:val="24"/>
        </w:rPr>
        <w:t xml:space="preserve"> </w:t>
      </w:r>
      <w:r w:rsidR="00AF4DA7" w:rsidRPr="007D5BF8">
        <w:rPr>
          <w:sz w:val="24"/>
          <w:szCs w:val="24"/>
        </w:rPr>
        <w:t xml:space="preserve">"Termomodernizacja 8 obiektów edukacyjnych" - część I - Termomodernizacja SP nr 1, nr 3, nr 23 i nr 36 w Sosnowcu </w:t>
      </w:r>
      <w:r w:rsidRPr="007D5BF8">
        <w:rPr>
          <w:sz w:val="24"/>
          <w:szCs w:val="24"/>
        </w:rPr>
        <w:t>(</w:t>
      </w:r>
      <w:r w:rsidR="009F358F" w:rsidRPr="007D5BF8">
        <w:rPr>
          <w:sz w:val="24"/>
          <w:szCs w:val="24"/>
        </w:rPr>
        <w:t>4 367 024,72</w:t>
      </w:r>
      <w:r w:rsidRPr="007D5BF8">
        <w:rPr>
          <w:sz w:val="24"/>
          <w:szCs w:val="24"/>
        </w:rPr>
        <w:t xml:space="preserve"> zł) ;</w:t>
      </w:r>
    </w:p>
    <w:p w14:paraId="42EB36FE" w14:textId="0D36E7B6" w:rsidR="00F4533B" w:rsidRPr="007D5BF8" w:rsidRDefault="00F4533B" w:rsidP="00F4533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"Budowa boiska wielofunkcyjnego wraz z zadaszeniem przy Szkole Podstawowej nr 25 </w:t>
      </w:r>
      <w:r w:rsidR="00AB6461">
        <w:rPr>
          <w:sz w:val="24"/>
          <w:szCs w:val="24"/>
        </w:rPr>
        <w:br/>
      </w:r>
      <w:r w:rsidRPr="007D5BF8">
        <w:rPr>
          <w:sz w:val="24"/>
          <w:szCs w:val="24"/>
        </w:rPr>
        <w:t>w Sosnowcu" ( 2 412 411,00 zł)</w:t>
      </w:r>
      <w:r w:rsidR="00C13950">
        <w:rPr>
          <w:sz w:val="24"/>
          <w:szCs w:val="24"/>
        </w:rPr>
        <w:t>;</w:t>
      </w:r>
    </w:p>
    <w:p w14:paraId="2E011BE9" w14:textId="6972A51F" w:rsidR="005B77CA" w:rsidRPr="007D5BF8" w:rsidRDefault="005B77CA" w:rsidP="005B77CA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>-  "Termomodernizacja 8 obiektów edukacyjnych" - część III - Termomodernizacja LO</w:t>
      </w:r>
      <w:r w:rsidR="00464BA8" w:rsidRPr="007D5BF8">
        <w:rPr>
          <w:sz w:val="24"/>
          <w:szCs w:val="24"/>
        </w:rPr>
        <w:t xml:space="preserve"> </w:t>
      </w:r>
      <w:r w:rsidR="00AB6461">
        <w:rPr>
          <w:sz w:val="24"/>
          <w:szCs w:val="24"/>
        </w:rPr>
        <w:br/>
      </w:r>
      <w:r w:rsidRPr="007D5BF8">
        <w:rPr>
          <w:sz w:val="24"/>
          <w:szCs w:val="24"/>
        </w:rPr>
        <w:t>nr VI i nr IX w Sosnowcu (</w:t>
      </w:r>
      <w:r w:rsidR="009F358F" w:rsidRPr="007D5BF8">
        <w:rPr>
          <w:sz w:val="24"/>
          <w:szCs w:val="24"/>
        </w:rPr>
        <w:t>1 987 569,44</w:t>
      </w:r>
      <w:r w:rsidRPr="007D5BF8">
        <w:rPr>
          <w:sz w:val="24"/>
          <w:szCs w:val="24"/>
        </w:rPr>
        <w:t xml:space="preserve"> zł);</w:t>
      </w:r>
    </w:p>
    <w:p w14:paraId="73D53823" w14:textId="6E35871A" w:rsidR="00AB674B" w:rsidRPr="007D5BF8" w:rsidRDefault="00B8002B" w:rsidP="00AB674B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sz w:val="24"/>
          <w:szCs w:val="24"/>
        </w:rPr>
      </w:pPr>
      <w:r w:rsidRPr="007D5BF8">
        <w:rPr>
          <w:sz w:val="24"/>
          <w:szCs w:val="24"/>
        </w:rPr>
        <w:t xml:space="preserve">- </w:t>
      </w:r>
      <w:r w:rsidR="00C13950" w:rsidRPr="00C13950">
        <w:rPr>
          <w:sz w:val="24"/>
          <w:szCs w:val="24"/>
        </w:rPr>
        <w:t xml:space="preserve">"Termomodernizacja 8 obiektów edukacyjnych" - część II - Termomodernizacja PM nr 5 </w:t>
      </w:r>
      <w:r w:rsidR="00AB6461">
        <w:rPr>
          <w:sz w:val="24"/>
          <w:szCs w:val="24"/>
        </w:rPr>
        <w:br/>
      </w:r>
      <w:r w:rsidR="00C13950" w:rsidRPr="00C13950">
        <w:rPr>
          <w:sz w:val="24"/>
          <w:szCs w:val="24"/>
        </w:rPr>
        <w:t>i nr 40 w Sosnowcu</w:t>
      </w:r>
      <w:r w:rsidR="00C13950">
        <w:rPr>
          <w:sz w:val="24"/>
          <w:szCs w:val="24"/>
        </w:rPr>
        <w:t>”</w:t>
      </w:r>
      <w:r w:rsidR="00AB674B" w:rsidRPr="007D5BF8">
        <w:rPr>
          <w:sz w:val="24"/>
          <w:szCs w:val="24"/>
        </w:rPr>
        <w:t xml:space="preserve"> (</w:t>
      </w:r>
      <w:r w:rsidR="009F358F" w:rsidRPr="007D5BF8">
        <w:rPr>
          <w:sz w:val="24"/>
          <w:szCs w:val="24"/>
        </w:rPr>
        <w:t>1 637 462,27</w:t>
      </w:r>
      <w:r w:rsidR="00AB674B" w:rsidRPr="007D5BF8">
        <w:rPr>
          <w:sz w:val="24"/>
          <w:szCs w:val="24"/>
        </w:rPr>
        <w:t xml:space="preserve"> zł);</w:t>
      </w:r>
    </w:p>
    <w:p w14:paraId="6AB4CE84" w14:textId="11F4D21E" w:rsidR="00B8002B" w:rsidRPr="007D5BF8" w:rsidRDefault="00F4533B" w:rsidP="00B8002B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7D5BF8">
        <w:rPr>
          <w:sz w:val="24"/>
          <w:szCs w:val="24"/>
        </w:rPr>
        <w:t>- "Instalacja odnawialnych źródeł energii na budynkach użyteczności publicznej w Sosnowcu w tym: SP nr 1, nr 3, nr 23, nr 32, nr 33, nr 35, nr 36, nr 39, nr 46, nr 47, ZS nr 2, ZSO nr 5" (1</w:t>
      </w:r>
      <w:r w:rsidR="00C13950">
        <w:rPr>
          <w:sz w:val="24"/>
          <w:szCs w:val="24"/>
        </w:rPr>
        <w:t> 991 995,92</w:t>
      </w:r>
      <w:r w:rsidRPr="007D5BF8">
        <w:rPr>
          <w:sz w:val="24"/>
          <w:szCs w:val="24"/>
        </w:rPr>
        <w:t xml:space="preserve"> zł)</w:t>
      </w:r>
    </w:p>
    <w:p w14:paraId="7C48F50F" w14:textId="77777777" w:rsidR="00F4533B" w:rsidRPr="007D5BF8" w:rsidRDefault="00F4533B" w:rsidP="00B8002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EE0000"/>
          <w:sz w:val="24"/>
          <w:szCs w:val="24"/>
        </w:rPr>
      </w:pPr>
    </w:p>
    <w:p w14:paraId="066AFFCB" w14:textId="5A2D1C10" w:rsidR="00216195" w:rsidRPr="007D5BF8" w:rsidRDefault="004378E5" w:rsidP="00B8002B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>Dochody majątkowe Miasta Sosnowiec w 202</w:t>
      </w:r>
      <w:r w:rsidR="00F4533B" w:rsidRPr="007D5BF8">
        <w:rPr>
          <w:color w:val="auto"/>
        </w:rPr>
        <w:t>5</w:t>
      </w:r>
      <w:r w:rsidRPr="007D5BF8">
        <w:rPr>
          <w:color w:val="auto"/>
        </w:rPr>
        <w:t xml:space="preserve"> roku, w obszarze zainteresowania Komisji, zostały wykonane na poziomie </w:t>
      </w:r>
      <w:r w:rsidR="006115C5" w:rsidRPr="007D5BF8">
        <w:rPr>
          <w:color w:val="auto"/>
        </w:rPr>
        <w:t xml:space="preserve">ponad </w:t>
      </w:r>
      <w:r w:rsidR="008F26AB" w:rsidRPr="007D5BF8">
        <w:rPr>
          <w:b/>
          <w:bCs/>
          <w:color w:val="auto"/>
        </w:rPr>
        <w:t>17,</w:t>
      </w:r>
      <w:r w:rsidR="00E44311" w:rsidRPr="007D5BF8">
        <w:rPr>
          <w:b/>
          <w:bCs/>
          <w:color w:val="auto"/>
        </w:rPr>
        <w:t>7</w:t>
      </w:r>
      <w:r w:rsidR="008F26AB" w:rsidRPr="007D5BF8">
        <w:rPr>
          <w:b/>
          <w:bCs/>
          <w:color w:val="auto"/>
        </w:rPr>
        <w:t xml:space="preserve"> mln</w:t>
      </w:r>
      <w:r w:rsidR="00767116" w:rsidRPr="007D5BF8">
        <w:rPr>
          <w:b/>
          <w:bCs/>
          <w:color w:val="auto"/>
        </w:rPr>
        <w:t xml:space="preserve"> zł,</w:t>
      </w:r>
      <w:r w:rsidR="00216195" w:rsidRPr="007D5BF8">
        <w:rPr>
          <w:color w:val="auto"/>
        </w:rPr>
        <w:t xml:space="preserve"> </w:t>
      </w:r>
      <w:r w:rsidRPr="007D5BF8">
        <w:rPr>
          <w:color w:val="auto"/>
        </w:rPr>
        <w:t xml:space="preserve">tj. w </w:t>
      </w:r>
      <w:r w:rsidR="00E44311" w:rsidRPr="007D5BF8">
        <w:rPr>
          <w:color w:val="auto"/>
        </w:rPr>
        <w:t>73,3</w:t>
      </w:r>
      <w:r w:rsidRPr="007D5BF8">
        <w:rPr>
          <w:color w:val="auto"/>
        </w:rPr>
        <w:t xml:space="preserve"> % w stosunku do planu rocznego, </w:t>
      </w:r>
      <w:r w:rsidR="00216195" w:rsidRPr="007D5BF8">
        <w:rPr>
          <w:color w:val="auto"/>
        </w:rPr>
        <w:t>z czego</w:t>
      </w:r>
      <w:r w:rsidR="00BE2B4C" w:rsidRPr="007D5BF8">
        <w:rPr>
          <w:color w:val="auto"/>
        </w:rPr>
        <w:t xml:space="preserve"> m.in. </w:t>
      </w:r>
      <w:r w:rsidR="00216195" w:rsidRPr="007D5BF8">
        <w:rPr>
          <w:color w:val="auto"/>
        </w:rPr>
        <w:t>:</w:t>
      </w:r>
    </w:p>
    <w:p w14:paraId="209347F9" w14:textId="127B6694" w:rsidR="008F26AB" w:rsidRPr="007D5BF8" w:rsidRDefault="008F26AB" w:rsidP="008F26AB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</w:t>
      </w:r>
      <w:r w:rsidR="00B6452E" w:rsidRPr="007D5BF8">
        <w:rPr>
          <w:color w:val="auto"/>
        </w:rPr>
        <w:t>dofinansowanie</w:t>
      </w:r>
      <w:r w:rsidRPr="007D5BF8">
        <w:rPr>
          <w:color w:val="auto"/>
        </w:rPr>
        <w:t xml:space="preserve"> z </w:t>
      </w:r>
      <w:r w:rsidRPr="00AB6461">
        <w:rPr>
          <w:i/>
          <w:iCs/>
          <w:color w:val="auto"/>
        </w:rPr>
        <w:t>Rządowego Funduszu Polski Ład</w:t>
      </w:r>
      <w:r w:rsidRPr="007D5BF8">
        <w:rPr>
          <w:color w:val="auto"/>
        </w:rPr>
        <w:t>: Program Inwestycji Strategicznych na realizację zadań inwestycyjnych ponad 14 mln 989 tys. zł;</w:t>
      </w:r>
    </w:p>
    <w:p w14:paraId="0C2E67D7" w14:textId="77777777" w:rsidR="008F26AB" w:rsidRPr="007D5BF8" w:rsidRDefault="008F26AB" w:rsidP="008F26AB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dotacje celowe otrzymane z budżetu państwa na realizację programu budowy przyszkolnych hal sportowych – </w:t>
      </w:r>
      <w:r w:rsidRPr="00AB6461">
        <w:rPr>
          <w:i/>
          <w:iCs/>
          <w:color w:val="auto"/>
        </w:rPr>
        <w:t>OLIMPIA</w:t>
      </w:r>
      <w:r w:rsidRPr="007D5BF8">
        <w:rPr>
          <w:color w:val="auto"/>
        </w:rPr>
        <w:t xml:space="preserve"> – ponad 2 mln 386 tys. zł;</w:t>
      </w:r>
    </w:p>
    <w:p w14:paraId="4DCB3C75" w14:textId="77777777" w:rsidR="008F26AB" w:rsidRPr="007D5BF8" w:rsidRDefault="008F26AB" w:rsidP="008F26AB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środki otrzymane z Funduszu Rozwoju Kultury Fizycznej w ramach Programu Modernizacji Kompleksów Sportowych </w:t>
      </w:r>
      <w:r w:rsidRPr="00AB6461">
        <w:rPr>
          <w:i/>
          <w:iCs/>
          <w:color w:val="auto"/>
        </w:rPr>
        <w:t>"Moje Boisko - ORLIK 2012" - Edycja 2023</w:t>
      </w:r>
      <w:r w:rsidRPr="007D5BF8">
        <w:rPr>
          <w:color w:val="auto"/>
        </w:rPr>
        <w:t xml:space="preserve"> – ponad 141 tys. zł; </w:t>
      </w:r>
    </w:p>
    <w:p w14:paraId="6EDEE5FE" w14:textId="1AD3859A" w:rsidR="00216195" w:rsidRPr="007D5BF8" w:rsidRDefault="00216195" w:rsidP="00B8002B">
      <w:pPr>
        <w:pStyle w:val="Default"/>
        <w:spacing w:line="360" w:lineRule="auto"/>
        <w:ind w:firstLine="284"/>
        <w:jc w:val="both"/>
        <w:rPr>
          <w:color w:val="auto"/>
        </w:rPr>
      </w:pPr>
      <w:r w:rsidRPr="007D5BF8">
        <w:rPr>
          <w:color w:val="auto"/>
        </w:rPr>
        <w:t xml:space="preserve">- </w:t>
      </w:r>
      <w:r w:rsidR="008F26AB" w:rsidRPr="007D5BF8">
        <w:rPr>
          <w:color w:val="auto"/>
        </w:rPr>
        <w:t xml:space="preserve"> środki otrzymane z Wojewódzkiego Funduszu Ochrony Środowiska i Gospodarki Wodnej </w:t>
      </w:r>
      <w:r w:rsidR="001B665B" w:rsidRPr="007D5BF8">
        <w:t xml:space="preserve">z przeznaczeniem na dofinansowanie zadania </w:t>
      </w:r>
      <w:r w:rsidR="001B665B" w:rsidRPr="007D5BF8">
        <w:rPr>
          <w:i/>
          <w:iCs/>
        </w:rPr>
        <w:t>„</w:t>
      </w:r>
      <w:proofErr w:type="spellStart"/>
      <w:r w:rsidR="001B665B" w:rsidRPr="007D5BF8">
        <w:rPr>
          <w:i/>
          <w:iCs/>
        </w:rPr>
        <w:t>Ekopracownia</w:t>
      </w:r>
      <w:proofErr w:type="spellEnd"/>
      <w:r w:rsidR="001B665B" w:rsidRPr="007D5BF8">
        <w:rPr>
          <w:i/>
          <w:iCs/>
        </w:rPr>
        <w:t xml:space="preserve"> pod chmurką”</w:t>
      </w:r>
      <w:r w:rsidR="001B665B" w:rsidRPr="007D5BF8">
        <w:t xml:space="preserve"> </w:t>
      </w:r>
      <w:r w:rsidRPr="007D5BF8">
        <w:rPr>
          <w:color w:val="auto"/>
        </w:rPr>
        <w:t xml:space="preserve">kwocie </w:t>
      </w:r>
      <w:r w:rsidR="008F26AB" w:rsidRPr="007D5BF8">
        <w:rPr>
          <w:color w:val="auto"/>
        </w:rPr>
        <w:t>blisko</w:t>
      </w:r>
      <w:r w:rsidRPr="007D5BF8">
        <w:rPr>
          <w:color w:val="auto"/>
        </w:rPr>
        <w:t xml:space="preserve"> </w:t>
      </w:r>
      <w:r w:rsidR="008F26AB" w:rsidRPr="007D5BF8">
        <w:rPr>
          <w:color w:val="auto"/>
        </w:rPr>
        <w:t>126</w:t>
      </w:r>
      <w:r w:rsidRPr="007D5BF8">
        <w:rPr>
          <w:color w:val="auto"/>
        </w:rPr>
        <w:t xml:space="preserve"> tys. zł</w:t>
      </w:r>
      <w:r w:rsidR="001B665B" w:rsidRPr="007D5BF8">
        <w:rPr>
          <w:color w:val="auto"/>
        </w:rPr>
        <w:t>.</w:t>
      </w:r>
    </w:p>
    <w:p w14:paraId="795FF7FF" w14:textId="77777777" w:rsidR="008F26AB" w:rsidRPr="007D5BF8" w:rsidRDefault="008F26AB">
      <w:pPr>
        <w:pStyle w:val="Default"/>
        <w:spacing w:line="360" w:lineRule="auto"/>
        <w:ind w:firstLine="284"/>
        <w:jc w:val="both"/>
        <w:rPr>
          <w:color w:val="EE0000"/>
        </w:rPr>
      </w:pPr>
    </w:p>
    <w:sectPr w:rsidR="008F26AB" w:rsidRPr="007D5BF8" w:rsidSect="007D5BF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DFB"/>
    <w:multiLevelType w:val="hybridMultilevel"/>
    <w:tmpl w:val="A742F7BC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D549B8"/>
    <w:multiLevelType w:val="hybridMultilevel"/>
    <w:tmpl w:val="4D8C759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98541BD"/>
    <w:multiLevelType w:val="hybridMultilevel"/>
    <w:tmpl w:val="A742F7BC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8F220AC"/>
    <w:multiLevelType w:val="hybridMultilevel"/>
    <w:tmpl w:val="A742F7BC"/>
    <w:lvl w:ilvl="0" w:tplc="9306B250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55819577">
    <w:abstractNumId w:val="3"/>
  </w:num>
  <w:num w:numId="2" w16cid:durableId="1510484299">
    <w:abstractNumId w:val="1"/>
  </w:num>
  <w:num w:numId="3" w16cid:durableId="1276329304">
    <w:abstractNumId w:val="0"/>
  </w:num>
  <w:num w:numId="4" w16cid:durableId="76257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8F"/>
    <w:rsid w:val="0001190C"/>
    <w:rsid w:val="000340E1"/>
    <w:rsid w:val="00036575"/>
    <w:rsid w:val="000427EE"/>
    <w:rsid w:val="00045A9E"/>
    <w:rsid w:val="00052C11"/>
    <w:rsid w:val="000F16C1"/>
    <w:rsid w:val="00125302"/>
    <w:rsid w:val="00140D86"/>
    <w:rsid w:val="00162369"/>
    <w:rsid w:val="00174869"/>
    <w:rsid w:val="001B665B"/>
    <w:rsid w:val="001D64E4"/>
    <w:rsid w:val="001E10DC"/>
    <w:rsid w:val="00204108"/>
    <w:rsid w:val="00204A0C"/>
    <w:rsid w:val="00216195"/>
    <w:rsid w:val="00223D9B"/>
    <w:rsid w:val="00224384"/>
    <w:rsid w:val="002264ED"/>
    <w:rsid w:val="0023485F"/>
    <w:rsid w:val="00271EA0"/>
    <w:rsid w:val="002D44B1"/>
    <w:rsid w:val="00304776"/>
    <w:rsid w:val="0032167A"/>
    <w:rsid w:val="00331086"/>
    <w:rsid w:val="003319D9"/>
    <w:rsid w:val="00357452"/>
    <w:rsid w:val="0036679D"/>
    <w:rsid w:val="00371609"/>
    <w:rsid w:val="003726B5"/>
    <w:rsid w:val="00396A34"/>
    <w:rsid w:val="003B6220"/>
    <w:rsid w:val="003C133A"/>
    <w:rsid w:val="003E6706"/>
    <w:rsid w:val="00400E44"/>
    <w:rsid w:val="004131EF"/>
    <w:rsid w:val="0041525A"/>
    <w:rsid w:val="00420D0E"/>
    <w:rsid w:val="00423E92"/>
    <w:rsid w:val="004378E5"/>
    <w:rsid w:val="00456CE7"/>
    <w:rsid w:val="00464BA8"/>
    <w:rsid w:val="0046506F"/>
    <w:rsid w:val="004A7272"/>
    <w:rsid w:val="004B1144"/>
    <w:rsid w:val="004C388C"/>
    <w:rsid w:val="004D29D5"/>
    <w:rsid w:val="004E48B7"/>
    <w:rsid w:val="004E631B"/>
    <w:rsid w:val="00504F50"/>
    <w:rsid w:val="005109BC"/>
    <w:rsid w:val="005461D0"/>
    <w:rsid w:val="0055149F"/>
    <w:rsid w:val="005552B4"/>
    <w:rsid w:val="00560E46"/>
    <w:rsid w:val="00574F55"/>
    <w:rsid w:val="00584A83"/>
    <w:rsid w:val="005A76ED"/>
    <w:rsid w:val="005B633E"/>
    <w:rsid w:val="005B76E2"/>
    <w:rsid w:val="005B77CA"/>
    <w:rsid w:val="005E77ED"/>
    <w:rsid w:val="006046FB"/>
    <w:rsid w:val="006115C5"/>
    <w:rsid w:val="006319B2"/>
    <w:rsid w:val="00634BED"/>
    <w:rsid w:val="00641D97"/>
    <w:rsid w:val="00683269"/>
    <w:rsid w:val="00690492"/>
    <w:rsid w:val="006D37C9"/>
    <w:rsid w:val="006D46AA"/>
    <w:rsid w:val="006D672E"/>
    <w:rsid w:val="0070219B"/>
    <w:rsid w:val="00705CAA"/>
    <w:rsid w:val="00711A19"/>
    <w:rsid w:val="00716430"/>
    <w:rsid w:val="0072564A"/>
    <w:rsid w:val="00767116"/>
    <w:rsid w:val="007725B2"/>
    <w:rsid w:val="007777D0"/>
    <w:rsid w:val="00787BAE"/>
    <w:rsid w:val="0079111D"/>
    <w:rsid w:val="007C1FE9"/>
    <w:rsid w:val="007D0DC3"/>
    <w:rsid w:val="007D1805"/>
    <w:rsid w:val="007D5BF8"/>
    <w:rsid w:val="007E4B42"/>
    <w:rsid w:val="008012A8"/>
    <w:rsid w:val="00802E38"/>
    <w:rsid w:val="008338C7"/>
    <w:rsid w:val="0083615F"/>
    <w:rsid w:val="00842D0F"/>
    <w:rsid w:val="008558C9"/>
    <w:rsid w:val="008607AF"/>
    <w:rsid w:val="00872054"/>
    <w:rsid w:val="00886B2A"/>
    <w:rsid w:val="0089467D"/>
    <w:rsid w:val="008A3990"/>
    <w:rsid w:val="008C7B75"/>
    <w:rsid w:val="008C7F15"/>
    <w:rsid w:val="008F26AB"/>
    <w:rsid w:val="008F3414"/>
    <w:rsid w:val="008F68AF"/>
    <w:rsid w:val="00907B0F"/>
    <w:rsid w:val="0092065B"/>
    <w:rsid w:val="009224AB"/>
    <w:rsid w:val="009249B2"/>
    <w:rsid w:val="009352DD"/>
    <w:rsid w:val="00950AE5"/>
    <w:rsid w:val="00952E4C"/>
    <w:rsid w:val="00964142"/>
    <w:rsid w:val="00966B14"/>
    <w:rsid w:val="009931A0"/>
    <w:rsid w:val="00996C1A"/>
    <w:rsid w:val="009C0D57"/>
    <w:rsid w:val="009C428F"/>
    <w:rsid w:val="009D4540"/>
    <w:rsid w:val="009E523A"/>
    <w:rsid w:val="009F22D8"/>
    <w:rsid w:val="009F358F"/>
    <w:rsid w:val="00A0484E"/>
    <w:rsid w:val="00A0580F"/>
    <w:rsid w:val="00A0589E"/>
    <w:rsid w:val="00A10B8B"/>
    <w:rsid w:val="00A630A7"/>
    <w:rsid w:val="00A65EB6"/>
    <w:rsid w:val="00AB6461"/>
    <w:rsid w:val="00AB674B"/>
    <w:rsid w:val="00AC4E29"/>
    <w:rsid w:val="00AE0C80"/>
    <w:rsid w:val="00AE1401"/>
    <w:rsid w:val="00AF4DA7"/>
    <w:rsid w:val="00AF6F93"/>
    <w:rsid w:val="00B109C4"/>
    <w:rsid w:val="00B21AC2"/>
    <w:rsid w:val="00B27040"/>
    <w:rsid w:val="00B51093"/>
    <w:rsid w:val="00B6452E"/>
    <w:rsid w:val="00B8002B"/>
    <w:rsid w:val="00B96A5C"/>
    <w:rsid w:val="00BA5ACA"/>
    <w:rsid w:val="00BC4AFF"/>
    <w:rsid w:val="00BD0DDA"/>
    <w:rsid w:val="00BE2B4C"/>
    <w:rsid w:val="00BE7B18"/>
    <w:rsid w:val="00C13950"/>
    <w:rsid w:val="00C63816"/>
    <w:rsid w:val="00C655A7"/>
    <w:rsid w:val="00C6726E"/>
    <w:rsid w:val="00C67DA5"/>
    <w:rsid w:val="00C833ED"/>
    <w:rsid w:val="00C908D4"/>
    <w:rsid w:val="00C90ECD"/>
    <w:rsid w:val="00CB2787"/>
    <w:rsid w:val="00CC4960"/>
    <w:rsid w:val="00CD5D41"/>
    <w:rsid w:val="00D26784"/>
    <w:rsid w:val="00D524E0"/>
    <w:rsid w:val="00D53835"/>
    <w:rsid w:val="00D86C0D"/>
    <w:rsid w:val="00D976A8"/>
    <w:rsid w:val="00DA067E"/>
    <w:rsid w:val="00DA3FF9"/>
    <w:rsid w:val="00DB11DA"/>
    <w:rsid w:val="00DC3101"/>
    <w:rsid w:val="00DC6273"/>
    <w:rsid w:val="00DD358F"/>
    <w:rsid w:val="00DE7392"/>
    <w:rsid w:val="00E06192"/>
    <w:rsid w:val="00E07020"/>
    <w:rsid w:val="00E071E1"/>
    <w:rsid w:val="00E33B1C"/>
    <w:rsid w:val="00E44311"/>
    <w:rsid w:val="00E648D5"/>
    <w:rsid w:val="00E8402C"/>
    <w:rsid w:val="00E94BB6"/>
    <w:rsid w:val="00EA28C5"/>
    <w:rsid w:val="00EB0DC7"/>
    <w:rsid w:val="00EB205C"/>
    <w:rsid w:val="00ED00B2"/>
    <w:rsid w:val="00ED6419"/>
    <w:rsid w:val="00EE1390"/>
    <w:rsid w:val="00EF0B86"/>
    <w:rsid w:val="00EF0C23"/>
    <w:rsid w:val="00EF3922"/>
    <w:rsid w:val="00F033B3"/>
    <w:rsid w:val="00F21993"/>
    <w:rsid w:val="00F305E9"/>
    <w:rsid w:val="00F446BD"/>
    <w:rsid w:val="00F4533B"/>
    <w:rsid w:val="00F61D12"/>
    <w:rsid w:val="00F96FA5"/>
    <w:rsid w:val="00FB761D"/>
    <w:rsid w:val="00FD2E6B"/>
    <w:rsid w:val="00F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21C3"/>
  <w15:docId w15:val="{65B868C6-7A19-4C05-95E5-22363293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2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E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D454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5C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um</cp:lastModifiedBy>
  <cp:revision>2</cp:revision>
  <cp:lastPrinted>2026-04-07T12:10:00Z</cp:lastPrinted>
  <dcterms:created xsi:type="dcterms:W3CDTF">2026-04-13T07:09:00Z</dcterms:created>
  <dcterms:modified xsi:type="dcterms:W3CDTF">2026-04-13T07:09:00Z</dcterms:modified>
</cp:coreProperties>
</file>