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ackground w:color="FFFFFF"/>
  <w:body>
    <w:p>
      <w:pPr>
        <w:pStyle w:val="Normal"/>
        <w:jc w:val="right"/>
        <w:rPr/>
      </w:pPr>
      <w:r>
        <w:rPr>
          <w:rFonts w:eastAsia="Tahoma" w:cs="Tahoma" w:ascii="Tahoma" w:hAnsi="Tahoma"/>
          <w:sz w:val="22"/>
          <w:szCs w:val="22"/>
        </w:rPr>
        <w:t xml:space="preserve">      </w:t>
      </w:r>
      <w:r>
        <w:rPr>
          <w:rFonts w:cs="Tahoma" w:ascii="Tahoma" w:hAnsi="Tahoma"/>
          <w:sz w:val="20"/>
          <w:szCs w:val="20"/>
        </w:rPr>
        <w:t>Sosnowiec,  21.01.2026 r.</w:t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</w:r>
    </w:p>
    <w:p>
      <w:pPr>
        <w:pStyle w:val="Normal"/>
        <w:rPr>
          <w:rFonts w:ascii="Tahoma" w:hAnsi="Tahoma" w:cs="Tahoma"/>
          <w:sz w:val="20"/>
          <w:szCs w:val="20"/>
        </w:rPr>
      </w:pPr>
      <w:r>
        <w:rPr>
          <w:rFonts w:cs="Tahoma" w:ascii="Tahoma" w:hAnsi="Tahoma"/>
          <w:sz w:val="20"/>
          <w:szCs w:val="20"/>
        </w:rPr>
        <w:t>WED.0012.6.1.2025.BG</w:t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>
          <w:rFonts w:ascii="Tahoma" w:hAnsi="Tahoma" w:cs="Tahoma"/>
          <w:sz w:val="22"/>
          <w:szCs w:val="22"/>
        </w:rPr>
      </w:pPr>
      <w:r>
        <w:rPr>
          <w:rFonts w:cs="Tahoma" w:ascii="Tahoma" w:hAnsi="Tahoma"/>
          <w:sz w:val="22"/>
          <w:szCs w:val="22"/>
        </w:rPr>
      </w:r>
    </w:p>
    <w:p>
      <w:pPr>
        <w:pStyle w:val="Normal"/>
        <w:rPr/>
      </w:pPr>
      <w:r>
        <w:rPr>
          <w:rFonts w:eastAsia="Tahoma" w:cs="Tahoma" w:ascii="Tahoma" w:hAnsi="Tahoma"/>
          <w:b/>
          <w:color w:val="000000"/>
          <w:sz w:val="22"/>
          <w:szCs w:val="22"/>
        </w:rPr>
        <w:t xml:space="preserve">                                                                                              </w:t>
      </w:r>
      <w:r>
        <w:rPr>
          <w:rFonts w:cs="Tahoma" w:ascii="Tahoma" w:hAnsi="Tahoma"/>
          <w:b/>
          <w:color w:val="000000"/>
        </w:rPr>
        <w:t>Komisja Oświaty</w:t>
      </w:r>
    </w:p>
    <w:p>
      <w:pPr>
        <w:pStyle w:val="Normal"/>
        <w:rPr/>
      </w:pPr>
      <w:r>
        <w:rPr>
          <w:rFonts w:eastAsia="Tahoma" w:cs="Tahoma" w:ascii="Tahoma" w:hAnsi="Tahoma"/>
          <w:color w:val="000000"/>
        </w:rPr>
        <w:t xml:space="preserve">                                                                                 </w:t>
      </w:r>
      <w:r>
        <w:rPr>
          <w:rFonts w:cs="Tahoma" w:ascii="Tahoma" w:hAnsi="Tahoma"/>
          <w:b/>
          <w:color w:val="000000"/>
        </w:rPr>
        <w:t>Rady Miejskiej</w:t>
      </w:r>
    </w:p>
    <w:p>
      <w:pPr>
        <w:pStyle w:val="Normal"/>
        <w:rPr/>
      </w:pPr>
      <w:r>
        <w:rPr>
          <w:rFonts w:eastAsia="Tahoma" w:cs="Tahoma" w:ascii="Tahoma" w:hAnsi="Tahoma"/>
          <w:b/>
          <w:color w:val="000000"/>
        </w:rPr>
        <w:t xml:space="preserve">                                                                                       </w:t>
      </w:r>
      <w:r>
        <w:rPr>
          <w:rFonts w:cs="Tahoma" w:ascii="Tahoma" w:hAnsi="Tahoma"/>
          <w:b/>
          <w:color w:val="000000"/>
        </w:rPr>
        <w:t>w Sosnowcu</w:t>
      </w:r>
    </w:p>
    <w:p>
      <w:pPr>
        <w:pStyle w:val="Normal"/>
        <w:rPr>
          <w:rFonts w:ascii="Tahoma" w:hAnsi="Tahoma" w:cs="Tahoma"/>
          <w:b/>
          <w:b/>
          <w:color w:val="000000"/>
          <w:sz w:val="22"/>
          <w:szCs w:val="22"/>
          <w:u w:val="single"/>
        </w:rPr>
      </w:pPr>
      <w:r>
        <w:rPr>
          <w:rFonts w:cs="Tahoma" w:ascii="Tahoma" w:hAnsi="Tahoma"/>
          <w:b/>
          <w:color w:val="000000"/>
          <w:sz w:val="22"/>
          <w:szCs w:val="22"/>
          <w:u w:val="single"/>
        </w:rPr>
      </w:r>
    </w:p>
    <w:p>
      <w:pPr>
        <w:pStyle w:val="Normal"/>
        <w:rPr>
          <w:rFonts w:ascii="Tahoma" w:hAnsi="Tahoma" w:cs="Tahoma"/>
          <w:b/>
          <w:b/>
          <w:bCs/>
          <w:color w:val="000000"/>
          <w:sz w:val="22"/>
          <w:szCs w:val="22"/>
          <w:u w:val="single"/>
        </w:rPr>
      </w:pPr>
      <w:r>
        <w:rPr>
          <w:rFonts w:cs="Tahoma" w:ascii="Tahoma" w:hAnsi="Tahoma"/>
          <w:b/>
          <w:bCs/>
          <w:color w:val="000000"/>
          <w:sz w:val="22"/>
          <w:szCs w:val="22"/>
          <w:u w:val="single"/>
        </w:rPr>
      </w:r>
    </w:p>
    <w:p>
      <w:pPr>
        <w:pStyle w:val="Normal"/>
        <w:jc w:val="center"/>
        <w:rPr>
          <w:rFonts w:ascii="Tahoma" w:hAnsi="Tahoma" w:cs="Tahoma"/>
          <w:b/>
          <w:b/>
          <w:bCs/>
          <w:color w:val="000000"/>
          <w:sz w:val="22"/>
          <w:szCs w:val="22"/>
          <w:u w:val="single"/>
        </w:rPr>
      </w:pPr>
      <w:r>
        <w:rPr>
          <w:rFonts w:cs="Tahoma" w:ascii="Tahoma" w:hAnsi="Tahoma"/>
          <w:b/>
          <w:bCs/>
          <w:color w:val="000000"/>
          <w:sz w:val="22"/>
          <w:szCs w:val="22"/>
          <w:u w:val="single"/>
        </w:rPr>
      </w:r>
    </w:p>
    <w:p>
      <w:pPr>
        <w:pStyle w:val="Tretekstu"/>
        <w:widowControl/>
        <w:spacing w:before="0" w:after="0"/>
        <w:jc w:val="center"/>
        <w:rPr>
          <w:rFonts w:ascii="Tahoma" w:hAnsi="Tahoma" w:cs="Tahoma"/>
          <w:b/>
          <w:b/>
          <w:sz w:val="22"/>
          <w:szCs w:val="22"/>
          <w:u w:val="single"/>
        </w:rPr>
      </w:pPr>
      <w:r>
        <w:rPr>
          <w:rFonts w:cs="Tahoma" w:ascii="Tahoma" w:hAnsi="Tahoma"/>
          <w:b/>
          <w:sz w:val="22"/>
          <w:szCs w:val="22"/>
          <w:u w:val="single"/>
        </w:rPr>
        <w:t>Oferta zajęć placówek pracy pozaszkolnej w okresie ferii zimowych.</w:t>
      </w:r>
    </w:p>
    <w:p>
      <w:pPr>
        <w:pStyle w:val="Tretekstu"/>
        <w:widowControl/>
        <w:spacing w:before="0" w:after="0"/>
        <w:jc w:val="both"/>
        <w:rPr>
          <w:rFonts w:ascii="Tahoma" w:hAnsi="Tahoma" w:cs="Tahoma"/>
          <w:b/>
          <w:b/>
          <w:sz w:val="22"/>
          <w:szCs w:val="22"/>
          <w:u w:val="single"/>
        </w:rPr>
      </w:pPr>
      <w:r>
        <w:rPr>
          <w:rFonts w:cs="Tahoma" w:ascii="Tahoma" w:hAnsi="Tahoma"/>
          <w:b/>
          <w:sz w:val="22"/>
          <w:szCs w:val="22"/>
          <w:u w:val="single"/>
        </w:rPr>
      </w:r>
    </w:p>
    <w:p>
      <w:pPr>
        <w:pStyle w:val="Bezodstpw"/>
        <w:jc w:val="both"/>
        <w:rPr/>
      </w:pPr>
      <w:r>
        <w:rPr>
          <w:rFonts w:eastAsia="Arial Unicode MS" w:cs="Tahoma" w:ascii="Tahoma" w:hAnsi="Tahoma"/>
          <w:kern w:val="2"/>
          <w:lang w:eastAsia="hi-IN" w:bidi="hi-IN"/>
        </w:rPr>
        <w:br/>
      </w:r>
      <w:r>
        <w:rPr>
          <w:rFonts w:cs="Tahoma" w:ascii="Tahoma" w:hAnsi="Tahoma"/>
        </w:rPr>
        <w:t xml:space="preserve"> </w:t>
        <w:tab/>
        <w:t>W Sosnowcu funkcjonują 2 placówki pracy pozaszkolnej, do których należą: Ognisko Pracy Pozaszkolnej nr 1 z siedzibą w budynku przy ul. Staszica 62 oraz Międzyszkolny Ośrodek Sportowy przy Alei Mireckiego 4. Ognisko Pracy Pozaszkolnej nr 1 od grudnia 2025 roku rozszerzyło swoją działalność w związku z przejęciem zadań Ogniska Pracy Pozaszkolnej nr 2. Wprowadzone zmiany organizacyjne wpłynęły na zwiększenie ilości zajęć zarówno dotychczas realizowanych przez OPP nr 1, jak również uruchomienie nowych zajęć w szkołach zlokalizowanych w dzielnicach Ostrowy Górnicze, Zagórze, Stary Sosnowiec i Pogoń (Szkoła Podstawowa nr 33, Szkoła Podstawowa nr 39, Szkoła Podstawowa nr 27 i Szkoła Podstawowa nr 45).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Placówki te prowadzą zajęcia przez cały rok szkolny, a w czasie ferii zimowych zmianie ulegają jedynie godziny prowadzenia zajęć. Ognisko realizuje zajęcia dla dzieci w swojej siedzibie, jak </w:t>
        <w:br/>
        <w:t xml:space="preserve">i w szkołach, w których zajęcia odbywają w ciągu roku szkolnego, natomiast Międzyszkolny Ośrodek Sportowy na terenie szkolnych i miejskich obiektów sportowych.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eastAsia="Tahoma" w:cs="Tahoma" w:ascii="Tahoma" w:hAnsi="Tahoma"/>
          <w:b/>
        </w:rPr>
        <w:t xml:space="preserve"> </w:t>
      </w:r>
      <w:r>
        <w:rPr>
          <w:rFonts w:cs="Tahoma" w:ascii="Tahoma" w:hAnsi="Tahoma"/>
          <w:b/>
        </w:rPr>
        <w:tab/>
        <w:t xml:space="preserve">Ognisko Pracy Pozaszkolnej nr 1 </w:t>
      </w:r>
      <w:r>
        <w:rPr>
          <w:rFonts w:cs="Tahoma" w:ascii="Tahoma" w:hAnsi="Tahoma"/>
        </w:rPr>
        <w:t xml:space="preserve">w okresie ferii zimowych funkcjonuje wg całorocznego grafiku, zmianie uległy jedynie godziny niektórych zajęć.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ind w:left="0" w:right="0" w:firstLine="709"/>
        <w:jc w:val="both"/>
        <w:rPr>
          <w:rFonts w:ascii="Tahoma" w:hAnsi="Tahoma" w:cs="Tahoma"/>
        </w:rPr>
      </w:pPr>
      <w:r>
        <w:rPr>
          <w:rFonts w:cs="Tahoma" w:ascii="Tahoma" w:hAnsi="Tahoma"/>
        </w:rPr>
        <w:t>Wśród realizowanych zajęć znajdą się:</w:t>
      </w:r>
    </w:p>
    <w:p>
      <w:pPr>
        <w:pStyle w:val="Bezodstpw"/>
        <w:ind w:left="0" w:right="0" w:firstLine="709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>- plastyczne</w:t>
      </w:r>
      <w:r>
        <w:rPr>
          <w:rFonts w:cs="Tahoma" w:ascii="Tahoma" w:hAnsi="Tahoma"/>
        </w:rPr>
        <w:t xml:space="preserve"> - mające na celu rozbudzić wrażliwość na piękno, wyzwolić ekspresję twórczą oraz poszerzyć horyzonty poznawcze wśród dzieci i młodzieży. Poprzez wprowadzenie różnorodnych technik i tematów zajęcia są atrakcyjną formą spędzania czasu wolnego. W placówce działają następujące koła plastyczne:</w:t>
      </w:r>
      <w:r>
        <w:rPr>
          <w:rFonts w:cs="Tahoma" w:ascii="Tahoma" w:hAnsi="Tahoma"/>
          <w:b/>
        </w:rPr>
        <w:t xml:space="preserve">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1. „Barwne inspiracje" i „Twórcza Paczka” –podczas zajęć uczniowie wyruszają w barwną, inspirującą podróż do świata sztuki, czerpiąc natchnienie z natury i ucząc się dostrzegać jej piękno. Tworzą oryginalne, kolorowe prace, korzystając z różnorodnych technik i materiałów plastycznych. Regularnie organizowane są wernisaże w placówce i poza nią, a także uczestnicy zajęć biorą udział w konkursach plastycznych, odnosząc liczne sukcesy. Działania twórcze prezentowane są na profilu Facebook, dzieląc się osiągnięciami i inspiracjami. Zajęcia pod okiem doświadczonego artysty-plastyka pomagają rozwijać talenty, a przyjazna, kreatywna atmosfera sprzyja pasji </w:t>
        <w:br/>
        <w:t>i twórczej swobodzie. Uczestnicy uczą się współpracy, integrują się i nawiązują nowe przyjaźnie, odkrywając radość tworzenia.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>2.  „Szalone pędzle" i „Tęczowa paleta” - zajęcia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</w:rPr>
        <w:t xml:space="preserve">przeznaczone dla dzieci, które uwielbiają rysować, malować i tworzyć. To miejsce, w którym każdy młody artysta odkrywa radość wyrażania siebie poprzez sztukę. Program zajęć stymuluje kreatywność i wyobraźnię, zachęcając do eksperymentowania z różnymi technikami i materiałami plastycznymi. Nauczyciele podchodzą indywidualnie do każdego uczestnika, dostosowując zadania do umiejętności i zainteresowań, dzięki czemu każde dziecko czuje się wyjątkowe i docenione. Zajęcia łączą naukę z zabawą, czyniąc proces twórczy fascynującą przygodą. Obejmują szeroki zakres technik – rysunek, malarstwo, kolaż, modelowanie, rzeźbę i wiele innych, a każde spotkanie przynosi nową porcję inspiracji. Tworzenie sztuki wspiera rozwój emocjonalny i społeczny, pomaga w wyrażaniu emocji, budowaniu pewności siebie oraz współpracy z rówieśnikami. Wszystko odbywa się w przyjaznej </w:t>
        <w:br/>
        <w:t>i bezpiecznej atmosferze, sprzyjającej swobodnej twórczości. Przykładowe tematy zajęć to malowanie akwarelami, tworzenie kolaży, modelowanie z gliny oraz eksperymenty z farbami przy użyciu różnych narzędzi, takich jak pędzle, gąbki czy własne palce.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>3. „Sztalugowy świat”</w:t>
      </w:r>
      <w:r>
        <w:rPr>
          <w:rFonts w:cs="Tahoma" w:ascii="Tahoma" w:hAnsi="Tahoma"/>
          <w:b/>
        </w:rPr>
        <w:t xml:space="preserve"> -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</w:rPr>
        <w:t xml:space="preserve">warsztaty plastyczne dla młodzieży od klasy VII, stworzone z myślą </w:t>
        <w:br/>
        <w:t>o tych, którzy chcą rozwijać swoje umiejętności artystyczne i odkrywać własny styl. Uczestnicy pracują przy sztalugach, poznają profesjonalne techniki – od rysunku ołówkiem i węglem, po akwarelę, akryl i farby olejne – oraz uczą się świadomego budowania kompozycji i operowania kolorem. Zajęcia odbywają się w atmosferze prawdziwej pracowni artystycznej, sprzyjają twórczym eksperymentom i pracy nad bardziej zaawansowanymi formami. Każdy uczestnik otrzymuje indywidualne wsparcie, a inspirujące środowisko zachęca do kreatywności, rozwoju i dzielenia się pasją z innymi.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 xml:space="preserve">4. „Twórcze maluszki”,  „Plastyczny mix” i  Kreatywny Szkrab to programy zajęć plastycznych dla przedszkolaków, stworzony jest  z myślą o rozwijaniu ich zdolności artystycznych w przyjaznej </w:t>
        <w:br/>
        <w:t xml:space="preserve">i inspirującej atmosferze. Dzieci mają okazję eksperymentować z różnorodnymi technikami – malowaniem, rysowaniem, tworzeniem kolaży czy pracami z mas plastycznych – co pobudza ich wyobraźnię i kreatywność. Zajęcia łączą naukę z zabawą, wspierając rozwój manualny i poznawczy w naturalny sposób. Doświadczeni nauczyciele z pasją do sztuki zapewniają indywidualne wsparcie, pomagając dzieciom odkrywać i rozwijać talenty. Uczestnictwo w zajęciach sprzyja także integracji z rówieśnikami i wspólnemu tworzeniu. Wykorzystywane materiały są bezpieczne </w:t>
        <w:br/>
        <w:t>i dostosowane do wieku dzieci, a każda lekcja kończy się powstaniem barwnych prac, które mali artyści mogą zabrać do domu. Program jest przeznaczony dla samodzielnych dzieci w wieku 3–6 lat.</w:t>
      </w:r>
      <w:r>
        <w:rPr>
          <w:rFonts w:cs="Tahoma" w:ascii="Tahoma" w:hAnsi="Tahoma"/>
          <w:color w:val="FF0000"/>
        </w:rPr>
        <w:t xml:space="preserve"> </w:t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>- warsztaty muzyczne, rytmiczne i musicalowe</w:t>
      </w:r>
      <w:r>
        <w:rPr>
          <w:rFonts w:cs="Tahoma" w:ascii="Tahoma" w:hAnsi="Tahoma"/>
        </w:rPr>
        <w:t xml:space="preserve"> - upowszechniające kulturę muzyczną poprzez prowadzenie zespołów dla dzieci i młodzieży. Podczas prób zespół wykonuje ćwiczenia warsztatowe, dykcyjne, oddechowe, emisyjne i rytmiczne, które przygotowują uczestników do nauki piosenek. Grupy biorą udział w konkursach wokalnych oraz prezentują przygotowany repertuar podczas imprez okazjonalnych organizowanych w OPP1 oraz podczas imprez miejskich. Zajęcia muzyczne proponowane w OPP nr 1 to: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1.Dziecięcy Zespół Wokalny "GRANDA" - młodzi uczestnicy Zespołu Wokalnego GRANDA mają wyjątkową okazję rozwijać swój głos, poznawać poprawną technikę śpiewania i wzbogacać repertuar. Zajęcia obejmują naukę pracy z mikrofonem oraz technik prezentacji scenicznej, co pomaga czuć się pewnie podczas występów. Repertuar zespołu jest zróżnicowany – od piosenek dziecięcych i okazjonalnych, po znane przeboje oraz utwory w języku angielskim, które dodatkowo wspierają rozwój językowy. Uczestnicy biorą udział w koncertach, konkursach, pokazach </w:t>
        <w:br/>
        <w:t xml:space="preserve">i festiwalach, zdobywając cenne doświadczenia sceniczne i prezentując swoje umiejętności przed szerszą publicznością. GRANDA to również świetne miejsce do nawiązywania nowych przyjaźni </w:t>
        <w:br/>
        <w:t>i spędzania czasu w gronie rówieśników. Wspólne śpiewanie, występy i przygotowania integrują, budują więzi i tworzą niezapomniane wspomnienia,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2. Dziecięcy Zespół Wokalny "SEGNO"- uczestnicy rozwijają swój talent muzyczny, doskonalą technikę śpiewu i odkrywają radość wspólnego muzykowania w atmosferze twórczej zabawy </w:t>
        <w:br/>
        <w:t xml:space="preserve">i wsparcia. Pod okiem instruktora uczą się prawidłowej emisji głosu, pracy z oddechem, czystego intonowania oraz wyrażania emocji w śpiewie, jednocześnie kształcąc słuch muzyczny i dykcję. Podczas zajęć poznają zasady pracy z mikrofonem i prezentacji scenicznej, dzięki czemu zyskują pewność siebie i swobodę podczas występów. Bogaty i różnorodny repertuar – od piosenek dziecięcych i okazjonalnych, po współczesne przeboje i utwory w języku angielskim – rozwija wrażliwość muzyczną i językową dzieci. Zespół regularnie występuje na koncertach, festiwalach, konkursach i pokazach, zdobywając cenne doświadczenie sceniczne oraz przełamując tremę. SEGNO to również miejsce pełne energii, współpracy i radości – wspólne próby, muzyczne wyzwania i występy budują więzi, przyjaźnie i niezapomniane wspomnienia.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cs="Tahoma" w:ascii="Tahoma" w:hAnsi="Tahoma"/>
        </w:rPr>
        <w:t xml:space="preserve">3. Młodzieżowy Zespół Wokalny „VOCALOWE” i zespół wokalny „AVARIA” </w:t>
      </w:r>
      <w:r>
        <w:rPr>
          <w:rFonts w:cs="Tahoma" w:ascii="Tahoma" w:hAnsi="Tahoma"/>
          <w:color w:val="FF0000"/>
        </w:rPr>
        <w:t xml:space="preserve">- </w:t>
      </w:r>
      <w:r>
        <w:rPr>
          <w:rFonts w:cs="Tahoma" w:ascii="Tahoma" w:hAnsi="Tahoma"/>
        </w:rPr>
        <w:t>to idealne miejsce dla młodzieży, która chce rozwijać swój głos i artystyczną wrażliwość w przyjaznej, inspirującej atmosferze. Uczestnicy uczą się poprawnej techniki wokalistyki rozrywkowej, doskonalą dykcję, interpretację i improwizację, a także zdobywają umiejętności pracy z mikrofonem i prezentacji scenicznej. Pracują nad różnorodnym repertuarem – polskim i zagranicznym – często w ciekawych, wielogłosowych aranżacjach, wzbogaconych ruchem scenicznym. Dzięki udziałowi w koncertach, konkursach i festiwalach zdobywają cenne doświadczenie sceniczne, a indywidualne podejście pozwala każdemu rozwijać swój talent w pełni.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>4. „Wszystko Gra” -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</w:rPr>
        <w:t xml:space="preserve">to propozycja dla dzieci w wieku przedszkolnym i wczesnoszkolnym, które chcą rozwijać swoje zdolności muzyczne, wyrażać emocje ruchem i czerpać radość z obcowania </w:t>
        <w:br/>
        <w:t>z muzyką. Program łączy naukę z zabawą w przyjaznej, inspirującej atmosferze. Dzieci rozwijają poczucie rytmu, słuch muzyczny i koordynację ruchową poprzez ćwiczenia rytmiczne oraz grę na instrumentach. Uczą się także wyrażać emocje muzyką i ruchem, co sprzyja ich rozwojowi emocjonalnemu i budowaniu pewności siebie. Zajęcia obejmują śpiew, taniec oraz zabawy muzyczno-ruchowe pełne energii. Wspólna aktywność wzmacnia pamięć, koncentrację, kreatywność oraz umiejętności społeczne, takie jak współpraca i komunikacja. Zajęcia prowadzi doświadczona nauczycielka, dbając o bezpieczeństwo i indywidualne podejście do każdego dziecka. Każde spotkanie kończy się krótkim elementem relaksacyjnym, który pozwala wyciszyć emocje po aktywnej zabawie.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>5. warsztaty instrumentalne: GITARA, UKULELE -</w:t>
      </w:r>
      <w:r>
        <w:rPr>
          <w:rFonts w:cs="Tahoma" w:ascii="Tahoma" w:hAnsi="Tahoma"/>
          <w:color w:val="FF0000"/>
        </w:rPr>
        <w:t xml:space="preserve"> </w:t>
      </w:r>
      <w:r>
        <w:rPr>
          <w:rFonts w:cs="Tahoma" w:ascii="Tahoma" w:hAnsi="Tahoma"/>
        </w:rPr>
        <w:t xml:space="preserve">to propozycja dla dzieci i młodzieży, które chcą rozpocząć swoją muzyczną przygodę lub rozwijać już zdobyte umiejętności. Zajęcia odbywają się </w:t>
        <w:br/>
        <w:t>w przyjaznej, wspierającej atmosferze, sprzyjającej nauce i budowaniu muzycznej pasji. Uczestnicy poznają podstawowe akordy, proste melodie i rytmy, ucząc się poprzez praktyczne granie utworów dopasowanych do swojego poziomu. Indywidualne podejście pozwala każdemu rozwijać się we własnym tempie, jednocześnie kształtując wrażliwość muzyczną, systematyczność i cierpliwość. Warsztaty obejmują naukę techniki gry, ćwiczenia rytmiczne, poznawanie różnych stylów muzycznych oraz wspólne muzykowanie. Uczestnicy mają okazję grać w zespole, akompaniować śpiewowi i przygotowywać krótkie występy dla społeczności OPP. To idealne miejsce, by rozwijać pasję, nabierać pewności siebie i czerpać radość ze wspólnego tworzenia muzyki.</w:t>
      </w:r>
    </w:p>
    <w:p>
      <w:pPr>
        <w:pStyle w:val="Bezodstpw"/>
        <w:jc w:val="both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Bezodstpw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>- koła zajęć zintegrowanych:</w:t>
      </w:r>
    </w:p>
    <w:p>
      <w:pPr>
        <w:pStyle w:val="Bezodstpw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Bezodstpw"/>
        <w:jc w:val="both"/>
        <w:rPr/>
      </w:pPr>
      <w:r>
        <w:rPr>
          <w:rFonts w:cs="Tahoma" w:ascii="Tahoma" w:hAnsi="Tahoma"/>
        </w:rPr>
        <w:t>1. "MiSZ-MASZ"</w:t>
      </w:r>
      <w:r>
        <w:rPr>
          <w:rFonts w:cs="Tahoma" w:ascii="Tahoma" w:hAnsi="Tahoma"/>
          <w:b/>
        </w:rPr>
        <w:t xml:space="preserve"> - </w:t>
      </w:r>
      <w:r>
        <w:rPr>
          <w:rFonts w:cs="Tahoma" w:ascii="Tahoma" w:hAnsi="Tahoma"/>
        </w:rPr>
        <w:t>koło,</w:t>
      </w:r>
      <w:r>
        <w:rPr>
          <w:rFonts w:cs="Tahoma" w:ascii="Tahoma" w:hAnsi="Tahoma"/>
          <w:b/>
        </w:rPr>
        <w:t xml:space="preserve"> </w:t>
      </w:r>
      <w:r>
        <w:rPr>
          <w:rFonts w:cs="Tahoma" w:ascii="Tahoma" w:hAnsi="Tahoma"/>
        </w:rPr>
        <w:t xml:space="preserve">którego głównym celem  jest wzbogacenie wszechstronnego rozwoju osobowości dzieci poprzez kształcące i wychowawcze wartości działań plastycznych, muzycznych </w:t>
        <w:br/>
        <w:t>i teatralnych;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>2. „Mali Odkrywcy” to zajęcia przeznaczone dla uczniów klas 1–3 szkoły podstawowej, rozwijające zdolności manualne, kreatywność i wrażliwość estetyczną. Podczas 1,5-godzinnych spotkań dzieci poznają różnorodne techniki plastyczne, pracując z kredkami, pastelami, węglem, plasteliną oraz nietypowymi narzędziami. Eksperymentują z różnymi podłożami i materiałami – malują zimowe pejzaże z ryżu, tworzą barwne ptaki z rolek papierowych i odkrywają twórcze inspiracje wokół siebie.  Zajęcia mają charakter wielozmysłowy, wspierając rozwój poznawczy, świadomość ciała oraz umiejętności ruchowe. Instruktorzy zachęcają dzieci do samodzielności i swobodnej ekspresji twórczej, co buduje ich zaangażowanie, oryginalność oraz poczucie satysfakcji. Elementy sensoplastyki pomagają natomiast w rozwijaniu kompetencji emocjonalnych i społecznych – dzieci uczą się wyrażać swoje emocje, współpracować i budować relacje.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>3. „Małe Kroczki” i Skaczące Brzdące – zajęcia z elementami ruchu dla przedszkolaków zajęcia dla dzieci w wieku 3–5 lat zostały stworzone z myślą o ich aktywności, twórczości i wszechstronnym rozwoju. Program obejmuje różnorodne zabawy: ruchowe, plastyczne, muzyczne, sensoryczne, samodzielne oraz grupowe, które wspierają rozwój fizyczny, kreatywność, integrację sensoryczną, niezależność i umiejętność współpracy. Celem zajęć jest stymulowanie wszystkich sfer osobowości dziecka, szczególnie potrzeby wyrażania siebie poprzez różne formy ekspresji. Uczestnicy nie tylko bawią się i uczą, ale także przygotowują krótkie programy artystyczne, dzięki którym mogą zaprezentować swoje umiejętności. Zajęcia są przeznaczone dla dzieci od 3. roku życia, które są samodzielne – potrafią się ubrać, korzystać z toalety i komunikować z otoczeniem.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4. „TUPTAKI” – zajęcia ruchowe dla przedszkolaków to doskonała okazja, by w bezpieczny </w:t>
        <w:br/>
        <w:t>i radosny sposób rozwijać naturalną potrzebę aktywności fizycznej u dzieci. Program wspiera ich rozwój fizyczny, emocjonalny i społeczny, pomagając w opanowaniu emocji, budowaniu pewności siebie oraz zaspokojeniu potrzeby ruchu. Dzieci uczą się poruszać z harmonią i rytmem, co sprzyja kształtowaniu estetyki ruchu. Zajęcia odbywają się w gronie rówieśników, dzięki czemu wzmacniają więzi społeczne, uczą współpracy i komunikacji. Prowadzi je doświadczona nauczycielka, dbając o bezpieczeństwo oraz swobodę wyrażania siebie poprzez ruch. Program łączy naukę z zabawą i obejmuje ćwiczenia ogólnorozwojowe, gry i zabawy ruchowe, ćwiczenia rytmiczne oraz relaksację, tworząc inspirującą atmosferę sprzyjającą wszechstronnemu rozwojowi dziecka.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>5. Pracownia Wyobraźni i Artystyczne spotkania - zajęcia plastyczne, które rozwijają wyobraźnię, zdolności manualne i pewność siebie! Podczas spotkań młodzi artyści poznają różnorodne techniki – od malowania na różnorodnym tle, przez wydrapywanki i odbijanki, aż po tworzenie jesiennych ludzików, orzechowych sówek czy papierowych miast. Każde zajęcia to nowa przygoda pełna kreatywności, zabawy i radości tworzenia. W przyjaznej atmosferze dzieci uczą się współpracy, wyrażania emocji poprzez sztukę i realizowania własnych pomysłów. To doskonała okazja, by rozwijać swoje talenty i spędzać czas w inspirującym, kolorowym świecie wyobraźni.</w:t>
      </w:r>
    </w:p>
    <w:p>
      <w:pPr>
        <w:pStyle w:val="Bezodstpw"/>
        <w:jc w:val="both"/>
        <w:rPr>
          <w:rFonts w:ascii="Tahoma" w:hAnsi="Tahoma" w:cs="Tahoma"/>
          <w:color w:val="FF0000"/>
        </w:rPr>
      </w:pPr>
      <w:r>
        <w:rPr>
          <w:rFonts w:cs="Tahoma" w:ascii="Tahoma" w:hAnsi="Tahoma"/>
          <w:color w:val="FF0000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 xml:space="preserve">koło ekologiczne </w:t>
      </w:r>
      <w:r>
        <w:rPr>
          <w:rFonts w:cs="Tahoma" w:ascii="Tahoma" w:hAnsi="Tahoma"/>
        </w:rPr>
        <w:t xml:space="preserve">- EKOODKRYWCY – koło ekologiczne dla dzieci, które uczy świadomego </w:t>
        <w:br/>
        <w:t xml:space="preserve">i odpowiedzialnego dbania o środowisko w oparciu o lokalną tradycję. Podczas zajęć uczestnicy poznają zasady ekologicznego życia, uczą się ograniczania odpadów, oszczędzania energii i wody oraz odpowiedzialnych wyborów na co dzień. Odkrywają także kulturę swojego regionu, dawne techniki i materiały sprzyjające oszczędnemu stylowi życia. Wspólnie tworzą projekty z recyklingu </w:t>
        <w:br/>
        <w:t xml:space="preserve">i inspirowane lokalnym rękodziełem, rozwijając kreatywność, współpracę i poczucie odpowiedzialności za swoje otoczenie. Koło pokazuje, że ekologia zaczyna się tu, gdzie żyjemy, </w:t>
        <w:br/>
        <w:t>a małe działania mogą przynieść wielkie zmiany.</w:t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br/>
        <w:t>- warsztaty teatralne</w:t>
      </w:r>
      <w:r>
        <w:rPr>
          <w:rFonts w:cs="Tahoma" w:ascii="Tahoma" w:hAnsi="Tahoma"/>
        </w:rPr>
        <w:t>: Teatr Wyobraźni i Ekspresji Twórczej –„EGO”- zajęcia teatralne dla młodzieży to inspirująca podróż w świat sztuki, gdzie każdy może rozwijać swoje talenty, uczyć się technik aktorskich, doskonalić dykcję i interpretację tekstu. Uczestnicy odkrywają siłę ruchu scenicznego, uczą się wyrażać emocje i budować pewność siebie, a regularne występy przed publicznością pozwalają im przełamywać tremę i zdobywać cenne doświadczenie. Wszystko odbywa się w kreatywnej, wspierającej atmosferze, dzięki której młodzież czuje się swobodnie, rozwija wyobraźnię i czerpie radość z bycia częścią teatralnego zespołu.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  <w:t xml:space="preserve">- koła języków obcych: 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>1. angielskiego „ Angielski w Pigułce”, „LEARN and PLAY” i „TRAVELLERS” -</w:t>
      </w:r>
      <w:r>
        <w:rPr>
          <w:rFonts w:cs="Tahoma" w:ascii="Tahoma" w:hAnsi="Tahoma"/>
          <w:b/>
          <w:color w:val="FF0000"/>
        </w:rPr>
        <w:t xml:space="preserve"> </w:t>
      </w:r>
      <w:r>
        <w:rPr>
          <w:rFonts w:cs="Tahoma" w:ascii="Tahoma" w:hAnsi="Tahoma"/>
        </w:rPr>
        <w:t xml:space="preserve">spotkania łączą naukę z aktywną zabawą, dzięki czemu najmłodsi zdobywają podstawy języka w naturalny </w:t>
        <w:br/>
        <w:t xml:space="preserve">i przyjemny sposób. Dzieci poznają ciekawe historyjki, śpiewają piosenki, biorą udział w grach, quizach i zabawach ruchowych, które pomagają im przyswajać nowe słownictwo i osłuchiwać się </w:t>
        <w:br/>
        <w:t xml:space="preserve">z językiem. Zajęcia rozwijają umiejętności komunikacyjne, poprawną wymowę oraz wzbogacają wiedzę o kulturze krajów anglojęzycznych. Uczestnicy stają się bardziej pewni siebie, przełamują nieśmiałość i uczą się wyrażać w obcym języku w przyjaznej atmosferze. To doskonały sposób na kreatywne, wartościowe i efektywne spędzanie czasu wolnego – nauka, która naprawdę bawi!, </w:t>
      </w:r>
    </w:p>
    <w:p>
      <w:pPr>
        <w:pStyle w:val="NormalnyWeb"/>
        <w:jc w:val="both"/>
        <w:rPr/>
      </w:pPr>
      <w:r>
        <w:rPr>
          <w:rFonts w:cs="Tahoma" w:ascii="Tahoma" w:hAnsi="Tahoma"/>
          <w:sz w:val="22"/>
          <w:szCs w:val="22"/>
        </w:rPr>
        <w:t xml:space="preserve">2. niemieckiego: „HALLO DEUTSCH” i </w:t>
      </w:r>
      <w:r>
        <w:rPr>
          <w:rStyle w:val="Mocnowyrniony"/>
          <w:rFonts w:cs="Tahoma" w:ascii="Tahoma" w:hAnsi="Tahoma"/>
          <w:b w:val="false"/>
          <w:sz w:val="22"/>
          <w:szCs w:val="22"/>
        </w:rPr>
        <w:t>ABC DEUTSCH”</w:t>
      </w:r>
      <w:r>
        <w:rPr>
          <w:rStyle w:val="Mocnowyrniony"/>
          <w:rFonts w:cs="Tahoma" w:ascii="Tahoma" w:hAnsi="Tahoma"/>
          <w:sz w:val="22"/>
          <w:szCs w:val="22"/>
        </w:rPr>
        <w:t xml:space="preserve"> –</w:t>
      </w:r>
      <w:r>
        <w:rPr>
          <w:rStyle w:val="Mocnowyrniony"/>
          <w:rFonts w:cs="Tahoma" w:ascii="Tahoma" w:hAnsi="Tahoma"/>
          <w:color w:val="FF0000"/>
          <w:sz w:val="22"/>
          <w:szCs w:val="22"/>
        </w:rPr>
        <w:t xml:space="preserve"> </w:t>
      </w:r>
      <w:r>
        <w:rPr>
          <w:rFonts w:cs="Tahoma" w:ascii="Tahoma" w:hAnsi="Tahoma"/>
          <w:sz w:val="22"/>
          <w:szCs w:val="22"/>
        </w:rPr>
        <w:t xml:space="preserve">zajęcia przeznaczone są dla uczniów, którzy chcą w ciekawy sposób rozpocząć przygodę z językiem naszych zachodnich sąsiadów. Na zajęciach dzieci uczą się praktycznych zwrotów, biorą udział w ćwiczeniach, które pomagają swobodnie reagować w codziennych sytuacjach. Poznają również tradycje, święta </w:t>
        <w:br/>
        <w:t>i ciekawostki krajów niemieckojęzycznych podczas tematycznych dni kulturowych. Kreatywne metody pracy oraz przyjazna atmosfera sprawiają, że każde spotkanie jest inspirujące, motywujące i pełne pozytywnej energii.</w:t>
      </w:r>
    </w:p>
    <w:p>
      <w:pPr>
        <w:pStyle w:val="Bezodstpw"/>
        <w:jc w:val="both"/>
        <w:rPr/>
      </w:pPr>
      <w:r>
        <w:rPr>
          <w:rFonts w:cs="Tahoma" w:ascii="Tahoma" w:hAnsi="Tahoma"/>
        </w:rPr>
        <w:t>3. hiszpańskiego „HOLA AMIGO” -</w:t>
      </w:r>
      <w:r>
        <w:rPr>
          <w:rFonts w:cs="Tahoma" w:ascii="Tahoma" w:hAnsi="Tahoma"/>
          <w:b/>
          <w:color w:val="FF0000"/>
        </w:rPr>
        <w:t xml:space="preserve"> </w:t>
      </w:r>
      <w:r>
        <w:rPr>
          <w:rFonts w:cs="Tahoma" w:ascii="Tahoma" w:hAnsi="Tahoma"/>
        </w:rPr>
        <w:t xml:space="preserve">to zajęcia dla uczniów klas I–III, które wprowadzają dzieci </w:t>
        <w:br/>
        <w:t xml:space="preserve">w świat języka hiszpańskiego poprzez zabawę, ruch i aktywne działanie. Uczniowie uczą się podstaw komunikacji, poprawnej wymowy oraz poznają kulturę i tradycje krajów hiszpańskojęzycznych. Zajęcia motywują do dalszej nauki i rozwijają naturalną ciekawość świata. W programie znajdują się kolorowe historyjki, piosenki, rymowanki, gry językowe, zabawy ruchowe i quizy, które pomagają w utrwalaniu słownictwa. Dzieci poznają także ciekawostki o Hiszpanii </w:t>
        <w:br/>
        <w:t>i innych krajach hiszpańskojęzycznych, dzięki czemu nauka staje się atrakcyjna, kreatywna i pełna pozytywnej energii.</w:t>
      </w:r>
    </w:p>
    <w:p>
      <w:pPr>
        <w:pStyle w:val="Bezodstpw"/>
        <w:jc w:val="both"/>
        <w:rPr>
          <w:rFonts w:ascii="Tahoma" w:hAnsi="Tahoma" w:cs="Tahoma"/>
          <w:b/>
          <w:b/>
          <w:color w:val="FF0000"/>
        </w:rPr>
      </w:pPr>
      <w:r>
        <w:rPr>
          <w:rFonts w:cs="Tahoma" w:ascii="Tahoma" w:hAnsi="Tahoma"/>
          <w:b/>
          <w:color w:val="FF0000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>- Młodzi Konstruktorzy ROBOTYKA i Akademia Młodego Inżyniera ROBOTYKA</w:t>
      </w:r>
      <w:r>
        <w:rPr>
          <w:rFonts w:cs="Tahoma" w:ascii="Tahoma" w:hAnsi="Tahoma"/>
        </w:rPr>
        <w:t xml:space="preserve"> -</w:t>
      </w:r>
      <w:r>
        <w:rPr>
          <w:rFonts w:cs="Tahoma" w:ascii="Tahoma" w:hAnsi="Tahoma"/>
          <w:b/>
          <w:color w:val="FF0000"/>
        </w:rPr>
        <w:t xml:space="preserve"> </w:t>
      </w:r>
      <w:r>
        <w:rPr>
          <w:rFonts w:cs="Tahoma" w:ascii="Tahoma" w:hAnsi="Tahoma"/>
        </w:rPr>
        <w:t xml:space="preserve">zajęcia </w:t>
        <w:br/>
        <w:t xml:space="preserve">z robotyki Lego Education pozwalają uczniom klas 1–3 odkrywać je w sposób ciekawy i naturalny. Dzieci budują własne roboty z klocków Lego, a następnie wprawiają je w ruch dzięki prostemu oprogramowaniu, ucząc się podstaw programowania, logicznego myślenia i kreatywnego rozwiązywania problemów. Zajęcia prowadzone są w duchu nauki przez zabawę – pełne radości, działania i eksperymentowania. Budowanie i programowanie robotów rozwija zdolności manualne, kreatywność oraz umiejętność współpracy, ponieważ dzieci pracują w parach, ucząc się komunikacji i wspólnego planowania. Lekcje prowadzi doświadczony nauczyciel, który wspiera młodych konstruktorów swoją wiedzą i pasją.  Robotyka Lego to idealne połączenie nauki </w:t>
        <w:br/>
        <w:t>i świetnej zabawy, tworzące inspirujące środowisko dla przyszłych małych inżynierów.</w:t>
      </w:r>
    </w:p>
    <w:p>
      <w:pPr>
        <w:pStyle w:val="Bezodstpw"/>
        <w:jc w:val="both"/>
        <w:rPr/>
      </w:pPr>
      <w:r>
        <w:rPr>
          <w:rFonts w:cs="Tahoma" w:ascii="Tahoma" w:hAnsi="Tahoma"/>
          <w:color w:val="FF0000"/>
        </w:rPr>
        <w:br/>
      </w:r>
      <w:r>
        <w:rPr>
          <w:rFonts w:cs="Tahoma" w:ascii="Tahoma" w:hAnsi="Tahoma"/>
          <w:b/>
        </w:rPr>
        <w:t>- koło informatyczne</w:t>
      </w:r>
      <w:r>
        <w:rPr>
          <w:rFonts w:cs="Tahoma" w:ascii="Tahoma" w:hAnsi="Tahoma"/>
        </w:rPr>
        <w:t xml:space="preserve"> „Enterek”- dla uczniów klas II i III szkoły podstawowej wprowadzają dzieci w fascynujący świat informatyki i technologii, rozwijając ich umiejętności cyfrowe </w:t>
        <w:br/>
        <w:t xml:space="preserve">w bezpiecznym i inspirującym środowisku. Program zajęć popularyzuje informatykę, rozbudzając zainteresowanie komputerami i nowymi technologiami, a różnorodne formy pracy sprawiają, że każde dziecko znajdzie coś dla siebie. Uczestnicy uczą się praktycznych umiejętności, takich jak redagowanie tekstów, projektowanie plakatów, wizytówek i zaproszeń, tworzenie grafiki oraz prezentacji multimedialnych. Zajęcia umożliwiają realizację twórczych projektów artystycznych przy użyciu komputera i programów graficznych, rozwijając kreatywność i zdolności artystyczne. Dzieci poznają zasady bezpiecznej pracy z komputerem oraz odpowiedzialnego korzystania z Internetu, </w:t>
        <w:br/>
        <w:t>w tym netykiety, co zwiększa ich świadomość cyfrową. Program prowadzi doświadczony nauczyciel, a zajęcia odbywają się w atmosferze wsparcia i indywidualnego podejścia, sprzyjając eksperymentowaniu i rozwijaniu talentów każdego dziecka.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 xml:space="preserve">- warsztaty medialne </w:t>
      </w:r>
      <w:r>
        <w:rPr>
          <w:rFonts w:cs="Tahoma" w:ascii="Tahoma" w:hAnsi="Tahoma"/>
        </w:rPr>
        <w:t>„Filmowa 16”</w:t>
      </w:r>
      <w:r>
        <w:rPr>
          <w:rFonts w:cs="Tahoma" w:ascii="Tahoma" w:hAnsi="Tahoma"/>
          <w:b/>
        </w:rPr>
        <w:t xml:space="preserve"> - </w:t>
      </w:r>
      <w:r>
        <w:rPr>
          <w:rFonts w:cs="Tahoma" w:ascii="Tahoma" w:hAnsi="Tahoma"/>
        </w:rPr>
        <w:t xml:space="preserve">to przestrzeń dla pasjonatów kina, którzy chcą rozwijać kreatywność i umiejętności filmowe. Zajęcia pozwalają zgłębiać różnorodne techniki twórcze </w:t>
        <w:br/>
        <w:t xml:space="preserve">i realizować własne projekty – od pisania scenariuszy, tworzenia storyboardów, po produkcję filmów animowanych, fabularnych i dokumentalnych. Uczestnicy uczą się pracy metodą projektu, planując i realizując filmy od pomysłu do gotowego dzieła. Program obejmuje także oglądanie </w:t>
        <w:br/>
        <w:t>i analizowanie filmów, co poszerza wiedzę o historii i współczesnym kinie. Zajęcia prowadzi doświadczony nauczyciel, który wspiera młodych twórców w praktycznym zdobywaniu umiejętności. Spotkania w gronie rówieśników sprzyjają wymianie pomysłów, a możliwość prezentacji własnych filmów daje szansę na cenne opinie i pokazanie twórczości szerszej publiczności. „Filmowa 16” to miejsce, gdzie młodzież może rozwijać pasje filmowe i realizować marzenia o tworzeniu kina.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Łącznie w zajęciach w Ognisku uczestniczy 497 dzieci, z czego od grudnia 2025 r. na zajęcia </w:t>
        <w:br/>
        <w:t>w nowych lokalizacjach uczęszcza 109 dzieci.</w:t>
      </w:r>
    </w:p>
    <w:p>
      <w:pPr>
        <w:pStyle w:val="Bezodstpw"/>
        <w:rPr/>
      </w:pPr>
      <w:r>
        <w:rPr>
          <w:rFonts w:eastAsia="Tahoma" w:cs="Tahoma" w:ascii="Tahoma" w:hAnsi="Tahoma"/>
        </w:rPr>
        <w:t xml:space="preserve"> </w:t>
      </w:r>
      <w:r>
        <w:rPr>
          <w:rFonts w:cs="Tahoma" w:ascii="Tahoma" w:hAnsi="Tahoma"/>
        </w:rPr>
        <w:tab/>
      </w:r>
    </w:p>
    <w:p>
      <w:pPr>
        <w:pStyle w:val="Bezodstpw"/>
        <w:rPr/>
      </w:pPr>
      <w:r>
        <w:rPr>
          <w:rFonts w:eastAsia="Tahoma" w:cs="Tahoma" w:ascii="Tahoma" w:hAnsi="Tahoma"/>
          <w:b/>
        </w:rPr>
        <w:t xml:space="preserve"> </w:t>
      </w:r>
      <w:r>
        <w:rPr>
          <w:rFonts w:cs="Tahoma" w:ascii="Tahoma" w:hAnsi="Tahoma"/>
          <w:b/>
        </w:rPr>
        <w:tab/>
        <w:t>Międzyszkolny Ośrodek Sportowy</w:t>
      </w:r>
      <w:r>
        <w:rPr>
          <w:rFonts w:cs="Tahoma" w:ascii="Tahoma" w:hAnsi="Tahoma"/>
        </w:rPr>
        <w:t xml:space="preserve"> podobnie jak Ognisko Pracy Pozaszkolnej realizuje zajęcia sportowe dla dzieci i młodzieży w trakcie całego roku szkolnego. W okresie ferii zimowych zmianie mogą jedynie ulec godziny prowadzenia zajęć. Wśród realizowanych zajęć znalazły się:</w:t>
      </w:r>
    </w:p>
    <w:p>
      <w:pPr>
        <w:pStyle w:val="Bezodstpw"/>
        <w:jc w:val="both"/>
        <w:rPr>
          <w:rFonts w:ascii="Tahoma" w:hAnsi="Tahoma" w:cs="Tahoma"/>
          <w:b/>
          <w:b/>
        </w:rPr>
      </w:pPr>
      <w:r>
        <w:rPr>
          <w:rFonts w:cs="Tahoma" w:ascii="Tahoma" w:hAnsi="Tahoma"/>
          <w:b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 xml:space="preserve">- gry i zabawy lekkoatletyczne dla dzieci z klas I-III oraz zajęcia rekreacyjne lekka atletyka dla klas IV-VI, które realizowane są </w:t>
      </w:r>
      <w:r>
        <w:rPr>
          <w:rFonts w:cs="Tahoma" w:ascii="Tahoma" w:hAnsi="Tahoma"/>
        </w:rPr>
        <w:t xml:space="preserve">w budynku Szkoły Podstawowej nr 3 przy </w:t>
        <w:br/>
        <w:t>ul. Hutniczej 6 oraz Szkoły Podstawowej nr 38 przy ul. Boh. Monte Cassino 46;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 xml:space="preserve">- lekkoatletyka - </w:t>
      </w:r>
      <w:r>
        <w:rPr>
          <w:rFonts w:cs="Tahoma" w:ascii="Tahoma" w:hAnsi="Tahoma"/>
        </w:rPr>
        <w:t>zajęcia prowadzone są w kilku grupach ukierunkowanych: biegi krótkie, średnie  i skoki oraz konkurencje rzutowe. W zajęciach uczestniczą dzieci i młodzież od 6 klasy szkoły podstawowej. Młodzież ćwiczy zgodnie ze swoimi zainteresowaniami i predyspozycjami. Zajęcia odbywają się na Stadionie Lekkoatletycznym MOSiR przy al. Mireckiego 4;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 xml:space="preserve">- piłka siatkowa dziewczęta i chłopcy </w:t>
      </w:r>
      <w:r>
        <w:rPr>
          <w:rFonts w:cs="Tahoma" w:ascii="Tahoma" w:hAnsi="Tahoma"/>
        </w:rPr>
        <w:t xml:space="preserve">– zajęcia ogólnorozwojowe, podczas których dzieci poprzez zabawę uczą się podstawowych umiejętności siatkarskich, współpracy i współdziałania </w:t>
        <w:br/>
        <w:t xml:space="preserve">w zespole, poznają zasady zdrowej rywalizacji sportowej, uczestnicy doskonalą technikę oraz zdolności motoryczne. Zajęcia obejmują klasy II – VI szkoły podstawowej, a zajęcia odbywają się w Szkole Podstawowej nr 4 przy ul. Kościelnej 9 oraz w Centrum Kształcenia Zawodowego </w:t>
        <w:br/>
        <w:t>i Ustawicznego przy ul. Kilińskiego 31. Grupa dziewczęta juniorki treningi odbywają w Hali Sportowej „Milowice” przy ul. Baczyńskiego 4;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/>
      </w:pPr>
      <w:r>
        <w:rPr>
          <w:rFonts w:cs="Tahoma" w:ascii="Tahoma" w:hAnsi="Tahoma"/>
          <w:b/>
        </w:rPr>
        <w:t>- zajęcia bramkarskie:</w:t>
      </w:r>
      <w:r>
        <w:rPr>
          <w:rFonts w:cs="Tahoma" w:ascii="Tahoma" w:hAnsi="Tahoma"/>
        </w:rPr>
        <w:t xml:space="preserve"> dziewczęta i chłopcy realizowane są na Stadionie MOSiR przy </w:t>
        <w:br/>
        <w:t xml:space="preserve">al. Mireckiego 31. W zajęciach uczestniczą chłopcy od 9 r.ż., natomiast dziewczęta od 12 r.ż.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  <w:t xml:space="preserve">Łącznie we wszystkich zajęciach udział bierze 293 dzieci. </w:t>
      </w:r>
    </w:p>
    <w:p>
      <w:pPr>
        <w:pStyle w:val="Bezodstpw"/>
        <w:jc w:val="both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rPr/>
      </w:pPr>
      <w:r>
        <w:rPr>
          <w:rFonts w:eastAsia="Tahoma" w:cs="Tahoma" w:ascii="Tahoma" w:hAnsi="Tahoma"/>
        </w:rPr>
        <w:t xml:space="preserve"> </w:t>
      </w:r>
      <w:r>
        <w:rPr>
          <w:rFonts w:cs="Tahoma" w:ascii="Tahoma" w:hAnsi="Tahoma"/>
        </w:rPr>
        <w:tab/>
      </w:r>
    </w:p>
    <w:p>
      <w:pPr>
        <w:pStyle w:val="Bezodstpw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rPr>
          <w:rFonts w:ascii="Tahoma" w:hAnsi="Tahoma" w:cs="Tahoma"/>
        </w:rPr>
      </w:pPr>
      <w:r>
        <w:rPr>
          <w:rFonts w:cs="Tahoma" w:ascii="Tahoma" w:hAnsi="Tahoma"/>
        </w:rPr>
      </w:r>
    </w:p>
    <w:p>
      <w:pPr>
        <w:pStyle w:val="Bezodstpw"/>
        <w:rPr>
          <w:rFonts w:ascii="Tahoma" w:hAnsi="Tahoma" w:cs="Tahoma"/>
        </w:rPr>
      </w:pPr>
      <w:r>
        <w:rPr>
          <w:rFonts w:cs="Tahoma" w:ascii="Tahoma" w:hAnsi="Tahoma"/>
        </w:rPr>
        <w:t>Kopia:</w:t>
      </w:r>
    </w:p>
    <w:p>
      <w:pPr>
        <w:pStyle w:val="Bezodstpw"/>
        <w:rPr>
          <w:rFonts w:ascii="Tahoma" w:hAnsi="Tahoma" w:cs="Tahoma"/>
        </w:rPr>
      </w:pPr>
      <w:r>
        <w:rPr>
          <w:rFonts w:cs="Tahoma" w:ascii="Tahoma" w:hAnsi="Tahoma"/>
        </w:rPr>
        <w:t>a/a</w:t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ee"/>
    <w:family w:val="roman"/>
    <w:pitch w:val="variable"/>
  </w:font>
  <w:font w:name="Times New Roman">
    <w:charset w:val="ee"/>
    <w:family w:val="roman"/>
    <w:pitch w:val="variable"/>
  </w:font>
  <w:font w:name="Wingdings 2">
    <w:charset w:val="02"/>
    <w:family w:val="roman"/>
    <w:pitch w:val="variable"/>
  </w:font>
  <w:font w:name="OpenSymbol">
    <w:altName w:val="Arial Unicode MS"/>
    <w:charset w:val="00"/>
    <w:family w:val="auto"/>
    <w:pitch w:val="variable"/>
  </w:font>
  <w:font w:name="Courier New">
    <w:charset w:val="ee"/>
    <w:family w:val="modern"/>
    <w:pitch w:val="default"/>
  </w:font>
  <w:font w:name="Segoe UI">
    <w:charset w:val="ee"/>
    <w:family w:val="swiss"/>
    <w:pitch w:val="variable"/>
  </w:font>
  <w:font w:name="Liberation Sans">
    <w:altName w:val="Arial"/>
    <w:charset w:val="ee"/>
    <w:family w:val="swiss"/>
    <w:pitch w:val="variable"/>
  </w:font>
  <w:font w:name="Arial">
    <w:charset w:val="ee"/>
    <w:family w:val="swiss"/>
    <w:pitch w:val="variable"/>
  </w:font>
  <w:font w:name="Calibri">
    <w:charset w:val="ee"/>
    <w:family w:val="swiss"/>
    <w:pitch w:val="variable"/>
  </w:font>
  <w:font w:name="Tahoma">
    <w:charset w:val="ee"/>
    <w:family w:val="swiss"/>
    <w:pitch w:val="variable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pStyle w:val="Nagwek1"/>
      <w:numFmt w:val="none"/>
      <w:suff w:val="nothing"/>
      <w:lvlText w:val=""/>
      <w:lvlJc w:val="left"/>
      <w:pPr>
        <w:ind w:left="432" w:hanging="432"/>
      </w:pPr>
      <w:rPr/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</w:numbering>
</file>

<file path=word/settings.xml><?xml version="1.0" encoding="utf-8"?>
<w:settings xmlns:w="http://schemas.openxmlformats.org/wordprocessingml/2006/main">
  <w:zoom w:percent="100"/>
  <w:displayBackgroundShape/>
  <w:defaultTabStop w:val="709"/>
  <w:autoHyphenation w:val="false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SimSun" w:cs="Lucida Sans"/>
        <w:szCs w:val="24"/>
        <w:lang w:val="pl-PL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suppressAutoHyphens w:val="true"/>
      <w:bidi w:val="0"/>
    </w:pPr>
    <w:rPr>
      <w:rFonts w:ascii="Times New Roman" w:hAnsi="Times New Roman" w:eastAsia="Arial Unicode MS" w:cs="Mangal"/>
      <w:color w:val="auto"/>
      <w:kern w:val="2"/>
      <w:sz w:val="24"/>
      <w:szCs w:val="24"/>
      <w:lang w:val="pl-PL" w:eastAsia="zh-CN" w:bidi="hi-IN"/>
    </w:rPr>
  </w:style>
  <w:style w:type="paragraph" w:styleId="Nagwek1">
    <w:name w:val="Heading 1"/>
    <w:basedOn w:val="Gwka"/>
    <w:next w:val="Tretekstu"/>
    <w:qFormat/>
    <w:pPr>
      <w:numPr>
        <w:ilvl w:val="0"/>
        <w:numId w:val="1"/>
      </w:numPr>
      <w:ind w:left="0" w:right="0" w:hanging="0"/>
      <w:outlineLvl w:val="0"/>
    </w:pPr>
    <w:rPr>
      <w:rFonts w:ascii="Times New Roman" w:hAnsi="Times New Roman" w:eastAsia="Arial Unicode MS" w:cs="Mangal"/>
      <w:b/>
      <w:bCs/>
      <w:sz w:val="48"/>
      <w:szCs w:val="48"/>
    </w:rPr>
  </w:style>
  <w:style w:type="character" w:styleId="WW8Num1z0">
    <w:name w:val="WW8Num1z0"/>
    <w:qFormat/>
    <w:rPr/>
  </w:style>
  <w:style w:type="character" w:styleId="WW8Num1z1">
    <w:name w:val="WW8Num1z1"/>
    <w:qFormat/>
    <w:rPr/>
  </w:style>
  <w:style w:type="character" w:styleId="WW8Num1z2">
    <w:name w:val="WW8Num1z2"/>
    <w:qFormat/>
    <w:rPr/>
  </w:style>
  <w:style w:type="character" w:styleId="WW8Num1z3">
    <w:name w:val="WW8Num1z3"/>
    <w:qFormat/>
    <w:rPr/>
  </w:style>
  <w:style w:type="character" w:styleId="WW8Num1z4">
    <w:name w:val="WW8Num1z4"/>
    <w:qFormat/>
    <w:rPr/>
  </w:style>
  <w:style w:type="character" w:styleId="WW8Num1z5">
    <w:name w:val="WW8Num1z5"/>
    <w:qFormat/>
    <w:rPr/>
  </w:style>
  <w:style w:type="character" w:styleId="WW8Num1z6">
    <w:name w:val="WW8Num1z6"/>
    <w:qFormat/>
    <w:rPr/>
  </w:style>
  <w:style w:type="character" w:styleId="WW8Num1z7">
    <w:name w:val="WW8Num1z7"/>
    <w:qFormat/>
    <w:rPr/>
  </w:style>
  <w:style w:type="character" w:styleId="WW8Num1z8">
    <w:name w:val="WW8Num1z8"/>
    <w:qFormat/>
    <w:rPr/>
  </w:style>
  <w:style w:type="character" w:styleId="WW8Num2z0">
    <w:name w:val="WW8Num2z0"/>
    <w:qFormat/>
    <w:rPr>
      <w:rFonts w:ascii="Wingdings 2" w:hAnsi="Wingdings 2" w:cs="OpenSymbol;Arial Unicode MS"/>
    </w:rPr>
  </w:style>
  <w:style w:type="character" w:styleId="WW8Num2z1">
    <w:name w:val="WW8Num2z1"/>
    <w:qFormat/>
    <w:rPr>
      <w:rFonts w:ascii="OpenSymbol;Arial Unicode MS" w:hAnsi="OpenSymbol;Arial Unicode MS" w:cs="OpenSymbol;Arial Unicode MS"/>
    </w:rPr>
  </w:style>
  <w:style w:type="character" w:styleId="WW8Num3z0">
    <w:name w:val="WW8Num3z0"/>
    <w:qFormat/>
    <w:rPr>
      <w:rFonts w:ascii="Wingdings 2" w:hAnsi="Wingdings 2" w:cs="OpenSymbol;Arial Unicode MS"/>
      <w:caps w:val="false"/>
      <w:smallCaps w:val="false"/>
    </w:rPr>
  </w:style>
  <w:style w:type="character" w:styleId="WW8Num3z1">
    <w:name w:val="WW8Num3z1"/>
    <w:qFormat/>
    <w:rPr>
      <w:rFonts w:ascii="OpenSymbol;Arial Unicode MS" w:hAnsi="OpenSymbol;Arial Unicode MS" w:cs="OpenSymbol;Arial Unicode MS"/>
    </w:rPr>
  </w:style>
  <w:style w:type="character" w:styleId="WW8Num4z0">
    <w:name w:val="WW8Num4z0"/>
    <w:qFormat/>
    <w:rPr/>
  </w:style>
  <w:style w:type="character" w:styleId="WW8Num4z1">
    <w:name w:val="WW8Num4z1"/>
    <w:qFormat/>
    <w:rPr>
      <w:rFonts w:ascii="Courier New" w:hAnsi="Courier New" w:cs="Courier New"/>
      <w:sz w:val="20"/>
    </w:rPr>
  </w:style>
  <w:style w:type="character" w:styleId="WW8Num4z2">
    <w:name w:val="WW8Num4z2"/>
    <w:qFormat/>
    <w:rPr/>
  </w:style>
  <w:style w:type="character" w:styleId="WW8Num4z3">
    <w:name w:val="WW8Num4z3"/>
    <w:qFormat/>
    <w:rPr/>
  </w:style>
  <w:style w:type="character" w:styleId="WW8Num4z4">
    <w:name w:val="WW8Num4z4"/>
    <w:qFormat/>
    <w:rPr/>
  </w:style>
  <w:style w:type="character" w:styleId="WW8Num4z5">
    <w:name w:val="WW8Num4z5"/>
    <w:qFormat/>
    <w:rPr/>
  </w:style>
  <w:style w:type="character" w:styleId="WW8Num4z6">
    <w:name w:val="WW8Num4z6"/>
    <w:qFormat/>
    <w:rPr/>
  </w:style>
  <w:style w:type="character" w:styleId="WW8Num4z7">
    <w:name w:val="WW8Num4z7"/>
    <w:qFormat/>
    <w:rPr/>
  </w:style>
  <w:style w:type="character" w:styleId="WW8Num4z8">
    <w:name w:val="WW8Num4z8"/>
    <w:qFormat/>
    <w:rPr/>
  </w:style>
  <w:style w:type="character" w:styleId="WW8Num5z0">
    <w:name w:val="WW8Num5z0"/>
    <w:qFormat/>
    <w:rPr>
      <w:color w:val="000000"/>
    </w:rPr>
  </w:style>
  <w:style w:type="character" w:styleId="WW8Num5z1">
    <w:name w:val="WW8Num5z1"/>
    <w:qFormat/>
    <w:rPr/>
  </w:style>
  <w:style w:type="character" w:styleId="WW8Num5z2">
    <w:name w:val="WW8Num5z2"/>
    <w:qFormat/>
    <w:rPr/>
  </w:style>
  <w:style w:type="character" w:styleId="WW8Num5z3">
    <w:name w:val="WW8Num5z3"/>
    <w:qFormat/>
    <w:rPr/>
  </w:style>
  <w:style w:type="character" w:styleId="WW8Num5z4">
    <w:name w:val="WW8Num5z4"/>
    <w:qFormat/>
    <w:rPr/>
  </w:style>
  <w:style w:type="character" w:styleId="WW8Num5z5">
    <w:name w:val="WW8Num5z5"/>
    <w:qFormat/>
    <w:rPr/>
  </w:style>
  <w:style w:type="character" w:styleId="WW8Num5z6">
    <w:name w:val="WW8Num5z6"/>
    <w:qFormat/>
    <w:rPr/>
  </w:style>
  <w:style w:type="character" w:styleId="WW8Num5z7">
    <w:name w:val="WW8Num5z7"/>
    <w:qFormat/>
    <w:rPr/>
  </w:style>
  <w:style w:type="character" w:styleId="WW8Num5z8">
    <w:name w:val="WW8Num5z8"/>
    <w:qFormat/>
    <w:rPr/>
  </w:style>
  <w:style w:type="character" w:styleId="Domylnaczcionkaakapitu">
    <w:name w:val="Domyślna czcionka akapitu"/>
    <w:qFormat/>
    <w:rPr/>
  </w:style>
  <w:style w:type="character" w:styleId="AbsatzStandardschriftart">
    <w:name w:val="Absatz-Standardschriftart"/>
    <w:qFormat/>
    <w:rPr/>
  </w:style>
  <w:style w:type="character" w:styleId="Czeinternetowe">
    <w:name w:val="Łącze internetowe"/>
    <w:rPr>
      <w:color w:val="000080"/>
      <w:u w:val="single"/>
      <w:lang w:val="zxx" w:bidi="zxx"/>
    </w:rPr>
  </w:style>
  <w:style w:type="character" w:styleId="Symbolewypunktowania">
    <w:name w:val="Symbole wypunktowania"/>
    <w:qFormat/>
    <w:rPr>
      <w:rFonts w:ascii="OpenSymbol;Arial Unicode MS" w:hAnsi="OpenSymbol;Arial Unicode MS" w:eastAsia="OpenSymbol;Arial Unicode MS" w:cs="OpenSymbol;Arial Unicode MS"/>
    </w:rPr>
  </w:style>
  <w:style w:type="character" w:styleId="TekstdymkaZnak">
    <w:name w:val="Tekst dymka Znak"/>
    <w:qFormat/>
    <w:rPr>
      <w:rFonts w:ascii="Segoe UI" w:hAnsi="Segoe UI" w:eastAsia="Arial Unicode MS" w:cs="Mangal"/>
      <w:kern w:val="2"/>
      <w:sz w:val="18"/>
      <w:szCs w:val="16"/>
      <w:lang w:bidi="hi-IN"/>
    </w:rPr>
  </w:style>
  <w:style w:type="character" w:styleId="Mocnowyrniony">
    <w:name w:val="Mocno wyróżniony"/>
    <w:qFormat/>
    <w:rPr>
      <w:b/>
      <w:bCs/>
    </w:rPr>
  </w:style>
  <w:style w:type="paragraph" w:styleId="Nagwek">
    <w:name w:val="Nagłówek"/>
    <w:basedOn w:val="Normal"/>
    <w:next w:val="Tretekstu"/>
    <w:qFormat/>
    <w:pPr>
      <w:keepNext/>
      <w:spacing w:before="240" w:after="120"/>
    </w:pPr>
    <w:rPr>
      <w:rFonts w:ascii="Liberation Sans;Arial" w:hAnsi="Liberation Sans;Arial" w:eastAsia="Microsoft YaHei" w:cs="Lucida Sans"/>
      <w:sz w:val="28"/>
      <w:szCs w:val="28"/>
    </w:rPr>
  </w:style>
  <w:style w:type="paragraph" w:styleId="Tretekstu">
    <w:name w:val="Body Text"/>
    <w:basedOn w:val="Normal"/>
    <w:pPr>
      <w:spacing w:before="0" w:after="120"/>
    </w:pPr>
    <w:rPr/>
  </w:style>
  <w:style w:type="paragraph" w:styleId="Lista">
    <w:name w:val="List"/>
    <w:basedOn w:val="Tretekstu"/>
    <w:pPr/>
    <w:rPr>
      <w:rFonts w:cs="Mangal"/>
    </w:rPr>
  </w:style>
  <w:style w:type="paragraph" w:styleId="Podpis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ks">
    <w:name w:val="Indeks"/>
    <w:basedOn w:val="Normal"/>
    <w:qFormat/>
    <w:pPr>
      <w:suppressLineNumbers/>
    </w:pPr>
    <w:rPr>
      <w:rFonts w:cs="Mangal"/>
    </w:rPr>
  </w:style>
  <w:style w:type="paragraph" w:styleId="Gwka">
    <w:name w:val="Header"/>
    <w:basedOn w:val="Normal"/>
    <w:next w:val="Tretekstu"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Nagwek11">
    <w:name w:val="Nagłówek1"/>
    <w:basedOn w:val="Normal"/>
    <w:next w:val="Tretekstu"/>
    <w:qFormat/>
    <w:pPr>
      <w:keepNext/>
      <w:spacing w:before="240" w:after="120"/>
    </w:pPr>
    <w:rPr>
      <w:rFonts w:ascii="Arial" w:hAnsi="Arial" w:eastAsia="Arial Unicode MS" w:cs="Mangal"/>
      <w:sz w:val="28"/>
      <w:szCs w:val="28"/>
    </w:rPr>
  </w:style>
  <w:style w:type="paragraph" w:styleId="Podpis1">
    <w:name w:val="Podpis1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Heading">
    <w:name w:val="Heading"/>
    <w:basedOn w:val="Normal"/>
    <w:next w:val="Tretekstu"/>
    <w:qFormat/>
    <w:pPr>
      <w:keepNext/>
      <w:spacing w:before="240" w:after="120"/>
    </w:pPr>
    <w:rPr>
      <w:rFonts w:ascii="Arial" w:hAnsi="Arial" w:eastAsia="Microsoft YaHei" w:cs="Mangal"/>
      <w:sz w:val="28"/>
      <w:szCs w:val="28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Mangal"/>
    </w:rPr>
  </w:style>
  <w:style w:type="paragraph" w:styleId="Bezodstpw">
    <w:name w:val="Bez odstępów"/>
    <w:qFormat/>
    <w:pPr>
      <w:widowControl/>
      <w:suppressAutoHyphens w:val="true"/>
    </w:pPr>
    <w:rPr>
      <w:rFonts w:ascii="Calibri" w:hAnsi="Calibri" w:eastAsia="Calibri" w:cs="Calibri"/>
      <w:color w:val="auto"/>
      <w:sz w:val="22"/>
      <w:szCs w:val="22"/>
      <w:lang w:val="pl-PL" w:eastAsia="zh-CN" w:bidi="ar-SA"/>
    </w:rPr>
  </w:style>
  <w:style w:type="paragraph" w:styleId="Tekstdymka">
    <w:name w:val="Tekst dymka"/>
    <w:basedOn w:val="Normal"/>
    <w:qFormat/>
    <w:pPr/>
    <w:rPr>
      <w:rFonts w:ascii="Segoe UI" w:hAnsi="Segoe UI" w:cs="Segoe UI"/>
      <w:sz w:val="18"/>
      <w:szCs w:val="16"/>
    </w:rPr>
  </w:style>
  <w:style w:type="paragraph" w:styleId="NormalnyWeb">
    <w:name w:val="Normalny (Web)"/>
    <w:basedOn w:val="Normal"/>
    <w:qFormat/>
    <w:pPr>
      <w:widowControl/>
      <w:suppressAutoHyphens w:val="false"/>
      <w:spacing w:before="100" w:after="100"/>
    </w:pPr>
    <w:rPr>
      <w:rFonts w:eastAsia="Times New Roman" w:cs="Times New Roman"/>
      <w:kern w:val="2"/>
      <w:lang w:bidi="ar-SA"/>
    </w:rPr>
  </w:style>
  <w:style w:type="numbering" w:styleId="WW8Num1">
    <w:name w:val="WW8Num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Application>LibreOffice/5.4.1.2$Windows_x86 LibreOffice_project/ea7cb86e6eeb2bf3a5af73a8f7777ac570321527</Application>
  <Pages>4</Pages>
  <Words>2816</Words>
  <Characters>18726</Characters>
  <CharactersWithSpaces>21848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2026-01-21T09:26:00Z</dcterms:created>
  <dc:creator>Barbara</dc:creator>
  <dc:description/>
  <dc:language>pl-PL</dc:language>
  <cp:lastModifiedBy>Użytkownik systemu Windows</cp:lastModifiedBy>
  <cp:lastPrinted>2026-01-21T09:38:00Z</cp:lastPrinted>
  <dcterms:modified xsi:type="dcterms:W3CDTF">2026-01-21T09:40:00Z</dcterms:modified>
  <cp:revision>5</cp:revision>
  <dc:subject/>
  <dc:title/>
</cp:coreProperties>
</file>