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699BAA" w14:textId="77777777" w:rsidR="00D74191" w:rsidRDefault="00D74191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bCs/>
          <w:i/>
          <w:color w:val="000000"/>
          <w:sz w:val="24"/>
          <w:szCs w:val="24"/>
          <w:lang w:eastAsia="pl-PL"/>
        </w:rPr>
      </w:pPr>
    </w:p>
    <w:p w14:paraId="1F85A692" w14:textId="77777777" w:rsidR="00D74191" w:rsidRDefault="00D74191">
      <w:pPr>
        <w:shd w:val="clear" w:color="auto" w:fill="FFFFFF"/>
        <w:spacing w:after="0" w:line="100" w:lineRule="atLeast"/>
        <w:jc w:val="right"/>
        <w:rPr>
          <w:rFonts w:ascii="Arial" w:eastAsia="Times New Roman" w:hAnsi="Arial" w:cs="Arial"/>
          <w:bCs/>
          <w:i/>
          <w:color w:val="000000"/>
          <w:sz w:val="24"/>
          <w:szCs w:val="24"/>
          <w:lang w:eastAsia="pl-PL"/>
        </w:rPr>
      </w:pPr>
    </w:p>
    <w:p w14:paraId="6553F266" w14:textId="77777777" w:rsidR="00D74191" w:rsidRDefault="005B08A3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PLAN PRACY </w:t>
      </w:r>
    </w:p>
    <w:p w14:paraId="60871835" w14:textId="77777777" w:rsidR="00D74191" w:rsidRDefault="005B08A3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KOMISJI OŚWIATY</w:t>
      </w:r>
    </w:p>
    <w:p w14:paraId="39B88B56" w14:textId="77777777" w:rsidR="00D74191" w:rsidRDefault="005B08A3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na I półrocze 2026 roku, godz. 14.30</w:t>
      </w:r>
    </w:p>
    <w:p w14:paraId="77C63329" w14:textId="77777777" w:rsidR="00D74191" w:rsidRDefault="00D74191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09A5B2B2" w14:textId="77777777" w:rsidR="00D74191" w:rsidRDefault="005B08A3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11305" w:type="dxa"/>
        <w:tblInd w:w="-1037" w:type="dxa"/>
        <w:tblCellMar>
          <w:top w:w="15" w:type="dxa"/>
          <w:left w:w="1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9"/>
        <w:gridCol w:w="852"/>
        <w:gridCol w:w="9534"/>
      </w:tblGrid>
      <w:tr w:rsidR="00D74191" w14:paraId="5B0A36C8" w14:textId="77777777">
        <w:trPr>
          <w:trHeight w:val="531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C50173" w14:textId="77777777" w:rsidR="00D74191" w:rsidRDefault="005B08A3">
            <w:pPr>
              <w:shd w:val="clear" w:color="auto" w:fill="FFFFFF"/>
              <w:spacing w:before="120"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D567C1" w14:textId="77777777" w:rsidR="00D74191" w:rsidRDefault="005B08A3">
            <w:pPr>
              <w:shd w:val="clear" w:color="auto" w:fill="FFFFFF"/>
              <w:spacing w:before="120"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Termin</w:t>
            </w: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A1BD3" w14:textId="77777777" w:rsidR="00D74191" w:rsidRDefault="005B08A3">
            <w:pPr>
              <w:shd w:val="clear" w:color="auto" w:fill="FFFFFF"/>
              <w:spacing w:before="120"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Zagadnienia</w:t>
            </w:r>
          </w:p>
        </w:tc>
      </w:tr>
      <w:tr w:rsidR="00D74191" w14:paraId="14332CA4" w14:textId="77777777" w:rsidTr="00432C6C">
        <w:trPr>
          <w:trHeight w:val="17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E47B49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55A7730" w14:textId="77777777" w:rsidR="00D74191" w:rsidRDefault="005B08A3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0C347" w14:textId="4FB4205E" w:rsidR="00D74191" w:rsidRDefault="005B08A3" w:rsidP="00432C6C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27.01</w:t>
            </w: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6485" w14:textId="7F4FD096" w:rsidR="00D74191" w:rsidRDefault="005B08A3">
            <w:pPr>
              <w:pStyle w:val="Default"/>
              <w:numPr>
                <w:ilvl w:val="0"/>
                <w:numId w:val="4"/>
              </w:numPr>
              <w:jc w:val="both"/>
            </w:pPr>
            <w:r>
              <w:rPr>
                <w:bCs/>
              </w:rPr>
              <w:t>Oferta zajęć placówek pracy pozaszkolnej w okresie ferii zimowych</w:t>
            </w:r>
            <w:r w:rsidR="00432C6C">
              <w:rPr>
                <w:bCs/>
              </w:rPr>
              <w:t>.</w:t>
            </w:r>
          </w:p>
          <w:p w14:paraId="08304AE5" w14:textId="77777777" w:rsidR="00D74191" w:rsidRDefault="005B08A3">
            <w:pPr>
              <w:pStyle w:val="Default"/>
              <w:numPr>
                <w:ilvl w:val="0"/>
                <w:numId w:val="4"/>
              </w:numPr>
              <w:jc w:val="both"/>
            </w:pPr>
            <w:r>
              <w:t>Ocena realizacji programów edukacyjnych i profilaktycznych w szkołach podstawowych i ponadpodstawowych.</w:t>
            </w:r>
          </w:p>
          <w:p w14:paraId="79D8FB72" w14:textId="77777777" w:rsidR="00D74191" w:rsidRDefault="00D74191">
            <w:pPr>
              <w:suppressAutoHyphens w:val="0"/>
              <w:snapToGrid w:val="0"/>
              <w:spacing w:after="0" w:line="276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191" w14:paraId="0F78A04B" w14:textId="77777777" w:rsidTr="00432C6C">
        <w:trPr>
          <w:trHeight w:val="17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45C88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720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B9E95C9" w14:textId="77777777" w:rsidR="00D74191" w:rsidRDefault="005B08A3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C9FFE4" w14:textId="133ABEBD" w:rsidR="00D74191" w:rsidRPr="00432C6C" w:rsidRDefault="005B08A3" w:rsidP="00432C6C">
            <w:pPr>
              <w:shd w:val="clear" w:color="auto" w:fill="FFFFFF"/>
              <w:snapToGrid w:val="0"/>
              <w:spacing w:after="0" w:line="276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24.02</w:t>
            </w: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9874" w14:textId="77777777" w:rsidR="00D74191" w:rsidRDefault="005B08A3" w:rsidP="00432C6C">
            <w:pPr>
              <w:pStyle w:val="Akapitzlist"/>
              <w:numPr>
                <w:ilvl w:val="0"/>
                <w:numId w:val="3"/>
              </w:numPr>
              <w:suppressAutoHyphens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Sprawozdanie z działalności Komisji Oświaty Rady Miejskiej w Sosnowcu</w:t>
            </w:r>
          </w:p>
          <w:p w14:paraId="35E6EDD7" w14:textId="77777777" w:rsidR="00432C6C" w:rsidRDefault="00432C6C" w:rsidP="00432C6C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Cyfryzacja oświaty w Sosnowcu – stan wyposażenia, wykorzystanie narzędzi cyfrowych w nauczaniu, potrzeby szkół.</w:t>
            </w:r>
          </w:p>
          <w:p w14:paraId="3EB060A6" w14:textId="77777777" w:rsidR="00D74191" w:rsidRDefault="00D74191">
            <w:pPr>
              <w:pStyle w:val="Akapitzlist"/>
              <w:suppressAutoHyphens w:val="0"/>
              <w:snapToGrid w:val="0"/>
              <w:spacing w:after="0" w:line="276" w:lineRule="auto"/>
              <w:ind w:left="14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191" w14:paraId="36D62584" w14:textId="77777777" w:rsidTr="00432C6C">
        <w:trPr>
          <w:trHeight w:val="17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A0483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27BCFF6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2E5D6F3" w14:textId="77777777" w:rsidR="00D74191" w:rsidRDefault="005B08A3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74062A" w14:textId="57850D5E" w:rsidR="00D74191" w:rsidRDefault="005B08A3" w:rsidP="00432C6C">
            <w:pPr>
              <w:shd w:val="clear" w:color="auto" w:fill="FFFFFF"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24.03</w:t>
            </w:r>
          </w:p>
          <w:p w14:paraId="1C1D4397" w14:textId="77777777" w:rsidR="00D74191" w:rsidRDefault="00D74191" w:rsidP="00432C6C">
            <w:pPr>
              <w:shd w:val="clear" w:color="auto" w:fill="FFFFFF"/>
              <w:snapToGrid w:val="0"/>
              <w:spacing w:after="0" w:line="276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A122" w14:textId="6E9517E6" w:rsidR="00D74191" w:rsidRDefault="005B08A3">
            <w:pPr>
              <w:pStyle w:val="Default"/>
              <w:numPr>
                <w:ilvl w:val="0"/>
                <w:numId w:val="5"/>
              </w:numPr>
              <w:jc w:val="both"/>
            </w:pPr>
            <w:r>
              <w:t>Informacja o stanie infrastruktury sportowej przy placówkach oświatowych</w:t>
            </w:r>
            <w:r w:rsidR="00432C6C">
              <w:t>.</w:t>
            </w:r>
          </w:p>
          <w:p w14:paraId="7CD48B0A" w14:textId="4DD078A0" w:rsidR="00432C6C" w:rsidRDefault="00432C6C">
            <w:pPr>
              <w:pStyle w:val="Default"/>
              <w:numPr>
                <w:ilvl w:val="0"/>
                <w:numId w:val="5"/>
              </w:numPr>
              <w:jc w:val="both"/>
            </w:pPr>
            <w:r>
              <w:t>Analiza wysokości dotacji z budżetu miasta przekazywanych placówkom niepublicznym.</w:t>
            </w:r>
          </w:p>
          <w:p w14:paraId="4A91891E" w14:textId="77777777" w:rsidR="00D74191" w:rsidRDefault="00D74191">
            <w:pPr>
              <w:pStyle w:val="Akapitzlist"/>
              <w:suppressAutoHyphens w:val="0"/>
              <w:snapToGrid w:val="0"/>
              <w:spacing w:after="0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60FBA" w14:textId="77777777" w:rsidR="00D74191" w:rsidRDefault="00D74191">
            <w:pPr>
              <w:pStyle w:val="Akapitzlist"/>
              <w:suppressAutoHyphens w:val="0"/>
              <w:snapToGrid w:val="0"/>
              <w:spacing w:after="0" w:line="276" w:lineRule="auto"/>
              <w:ind w:left="1428"/>
              <w:contextualSpacing/>
              <w:jc w:val="both"/>
              <w:rPr>
                <w:rFonts w:ascii="Times New Roman" w:eastAsia="Arial Black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</w:tr>
      <w:tr w:rsidR="00D74191" w14:paraId="7D8A1035" w14:textId="77777777" w:rsidTr="00432C6C">
        <w:trPr>
          <w:trHeight w:val="159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6A15B7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0CFE261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22C4F00" w14:textId="77777777" w:rsidR="00D74191" w:rsidRDefault="005B08A3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DE22D2" w14:textId="39ABC80C" w:rsidR="00D74191" w:rsidRDefault="005B08A3" w:rsidP="00432C6C">
            <w:pPr>
              <w:shd w:val="clear" w:color="auto" w:fill="FFFFFF"/>
              <w:spacing w:after="0" w:line="276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F12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.04</w:t>
            </w: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AA04B" w14:textId="77777777" w:rsidR="00D74191" w:rsidRDefault="005B08A3">
            <w:pPr>
              <w:pStyle w:val="Akapitzlist"/>
              <w:numPr>
                <w:ilvl w:val="0"/>
                <w:numId w:val="1"/>
              </w:numPr>
              <w:suppressAutoHyphens w:val="0"/>
              <w:snapToGri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Sprawozdanie z realizacji programu współpracy Miasta Sosnowca z organizacjami pozarządowymi oraz podmiotami pożytku publicznego za 2025 rok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(WWO)</w:t>
            </w:r>
          </w:p>
          <w:p w14:paraId="5455E048" w14:textId="552E4D74" w:rsidR="00D74191" w:rsidRDefault="005B08A3" w:rsidP="00432C6C">
            <w:pPr>
              <w:pStyle w:val="Akapitzlist"/>
              <w:numPr>
                <w:ilvl w:val="0"/>
                <w:numId w:val="1"/>
              </w:numPr>
              <w:suppressAutoHyphens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Sprawozdania o kształtowaniu się wieloletniej prognozy finansowej za 2025 rok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(WBM)</w:t>
            </w:r>
          </w:p>
        </w:tc>
      </w:tr>
      <w:tr w:rsidR="00D74191" w14:paraId="1B64D134" w14:textId="77777777" w:rsidTr="00432C6C">
        <w:trPr>
          <w:trHeight w:val="17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9CAA3B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93B5F57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5C57880" w14:textId="77777777" w:rsidR="00D74191" w:rsidRDefault="005B08A3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CBD61C" w14:textId="26C3FF31" w:rsidR="00D74191" w:rsidRDefault="005B08A3" w:rsidP="00432C6C">
            <w:pPr>
              <w:shd w:val="clear" w:color="auto" w:fill="FFFFFF"/>
              <w:spacing w:after="0" w:line="276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26.05</w:t>
            </w: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34C80" w14:textId="77777777" w:rsidR="00D74191" w:rsidRPr="00432C6C" w:rsidRDefault="005B08A3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Analiza wyników </w:t>
            </w:r>
            <w:r w:rsidR="00432C6C">
              <w:rPr>
                <w:rFonts w:ascii="Times New Roman" w:hAnsi="Times New Roman" w:cs="Times New Roman"/>
                <w:sz w:val="24"/>
                <w:szCs w:val="24"/>
              </w:rPr>
              <w:t xml:space="preserve">kontroli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nadzoru pedagogicznego w sosnowieckich szkołach i przedszkolach</w:t>
            </w:r>
            <w:r w:rsidR="00432C6C">
              <w:rPr>
                <w:rFonts w:ascii="Times New Roman" w:hAnsi="Times New Roman" w:cs="Times New Roman"/>
                <w:sz w:val="24"/>
                <w:szCs w:val="24"/>
              </w:rPr>
              <w:t xml:space="preserve"> za rok 2025.</w:t>
            </w:r>
          </w:p>
          <w:p w14:paraId="15A5F997" w14:textId="08E6502B" w:rsidR="00432C6C" w:rsidRDefault="00432C6C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o trwających zadaniach termomodernizacji budynków oświatowych.</w:t>
            </w:r>
          </w:p>
        </w:tc>
      </w:tr>
      <w:tr w:rsidR="00D74191" w14:paraId="259D0F6C" w14:textId="77777777" w:rsidTr="00432C6C">
        <w:trPr>
          <w:trHeight w:val="17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A65FA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AE6D021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3CB778D" w14:textId="77777777" w:rsidR="00D74191" w:rsidRDefault="005B08A3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EB91C5" w14:textId="628899D5" w:rsidR="00D74191" w:rsidRDefault="005B08A3" w:rsidP="00432C6C">
            <w:pPr>
              <w:shd w:val="clear" w:color="auto" w:fill="FFFFFF"/>
              <w:snapToGrid w:val="0"/>
              <w:spacing w:after="0" w:line="27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23.06</w:t>
            </w: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8B900" w14:textId="77777777" w:rsidR="00432C6C" w:rsidRPr="00432C6C" w:rsidRDefault="005B08A3" w:rsidP="00432C6C">
            <w:pPr>
              <w:pStyle w:val="Akapitzlist"/>
              <w:numPr>
                <w:ilvl w:val="0"/>
                <w:numId w:val="6"/>
              </w:numPr>
              <w:suppressAutoHyphens w:val="0"/>
              <w:spacing w:beforeAutospacing="1" w:after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2C6C">
              <w:rPr>
                <w:rFonts w:ascii="Times New Roman" w:hAnsi="Times New Roman" w:cs="Times New Roman"/>
                <w:sz w:val="24"/>
                <w:szCs w:val="24"/>
              </w:rPr>
              <w:t>Podsumowanie roku szkolnego 2025/2026 – wyniki egzaminów</w:t>
            </w:r>
            <w:r w:rsidR="00432C6C" w:rsidRPr="00432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45BA6" w14:textId="7E518217" w:rsidR="00D74191" w:rsidRPr="00432C6C" w:rsidRDefault="005B08A3" w:rsidP="00432C6C">
            <w:pPr>
              <w:pStyle w:val="Akapitzlist"/>
              <w:numPr>
                <w:ilvl w:val="0"/>
                <w:numId w:val="6"/>
              </w:numPr>
              <w:suppressAutoHyphens w:val="0"/>
              <w:spacing w:beforeAutospacing="1" w:after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2C6C">
              <w:rPr>
                <w:rFonts w:ascii="Times New Roman" w:hAnsi="Times New Roman" w:cs="Times New Roman"/>
                <w:sz w:val="24"/>
                <w:szCs w:val="24"/>
              </w:rPr>
              <w:t>Informacja o przygotowaniach do wakacyjnych remontów i inwestycji w placówkach oświatowych</w:t>
            </w:r>
          </w:p>
          <w:p w14:paraId="2E6CF919" w14:textId="77777777" w:rsidR="00D74191" w:rsidRDefault="00D74191">
            <w:pPr>
              <w:suppressAutoHyphens w:val="0"/>
              <w:snapToGrid w:val="0"/>
              <w:spacing w:after="0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565D3" w14:textId="77777777" w:rsidR="00D74191" w:rsidRDefault="005B08A3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6DFFFCFB" w14:textId="77777777" w:rsidR="00D74191" w:rsidRDefault="005B08A3">
      <w:pPr>
        <w:shd w:val="clear" w:color="auto" w:fill="FFFFFF"/>
        <w:spacing w:after="0" w:line="100" w:lineRule="atLeast"/>
      </w:pPr>
      <w:r>
        <w:rPr>
          <w:rFonts w:ascii="Arial" w:eastAsia="Arial" w:hAnsi="Arial" w:cs="Arial"/>
          <w:b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Arial" w:hAnsi="Arial" w:cs="Arial"/>
          <w:b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 Przewodniczący Komisji</w:t>
      </w:r>
    </w:p>
    <w:p w14:paraId="10992545" w14:textId="77777777" w:rsidR="00D74191" w:rsidRDefault="005B08A3">
      <w:pPr>
        <w:shd w:val="clear" w:color="auto" w:fill="FFFFFF"/>
        <w:spacing w:after="0" w:line="10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 </w:t>
      </w:r>
      <w:r>
        <w:rPr>
          <w:rFonts w:ascii="Arial" w:eastAsia="Arial" w:hAnsi="Arial" w:cs="Arial"/>
          <w:b/>
          <w:bCs/>
          <w:color w:val="000000"/>
          <w:lang w:eastAsia="pl-PL"/>
        </w:rPr>
        <w:t>Damian Żurawski</w:t>
      </w:r>
    </w:p>
    <w:p w14:paraId="5E3773C0" w14:textId="77777777" w:rsidR="00D74191" w:rsidRDefault="005B08A3">
      <w:pPr>
        <w:shd w:val="clear" w:color="auto" w:fill="FFFFFF"/>
        <w:spacing w:after="0" w:line="10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 </w:t>
      </w:r>
    </w:p>
    <w:p w14:paraId="1060629F" w14:textId="77777777" w:rsidR="00D74191" w:rsidRDefault="00D74191"/>
    <w:sectPr w:rsidR="00D74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B283" w14:textId="77777777" w:rsidR="001250BC" w:rsidRDefault="001250BC" w:rsidP="00B61DBE">
      <w:pPr>
        <w:spacing w:after="0" w:line="240" w:lineRule="auto"/>
      </w:pPr>
      <w:r>
        <w:separator/>
      </w:r>
    </w:p>
  </w:endnote>
  <w:endnote w:type="continuationSeparator" w:id="0">
    <w:p w14:paraId="3D1FEC45" w14:textId="77777777" w:rsidR="001250BC" w:rsidRDefault="001250BC" w:rsidP="00B6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A1E2" w14:textId="77777777" w:rsidR="00B61DBE" w:rsidRDefault="00B61D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0F58" w14:textId="77777777" w:rsidR="00B61DBE" w:rsidRDefault="00B61D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E251" w14:textId="77777777" w:rsidR="00B61DBE" w:rsidRDefault="00B61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892B" w14:textId="77777777" w:rsidR="001250BC" w:rsidRDefault="001250BC" w:rsidP="00B61DBE">
      <w:pPr>
        <w:spacing w:after="0" w:line="240" w:lineRule="auto"/>
      </w:pPr>
      <w:r>
        <w:separator/>
      </w:r>
    </w:p>
  </w:footnote>
  <w:footnote w:type="continuationSeparator" w:id="0">
    <w:p w14:paraId="1F232C38" w14:textId="77777777" w:rsidR="001250BC" w:rsidRDefault="001250BC" w:rsidP="00B6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8EA6" w14:textId="77777777" w:rsidR="00B61DBE" w:rsidRDefault="00B61D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81FE" w14:textId="77777777" w:rsidR="00B61DBE" w:rsidRDefault="00B61D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F264" w14:textId="77777777" w:rsidR="00B61DBE" w:rsidRDefault="00B61D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537"/>
    <w:multiLevelType w:val="multilevel"/>
    <w:tmpl w:val="C6A8AA46"/>
    <w:lvl w:ilvl="0">
      <w:start w:val="1"/>
      <w:numFmt w:val="decimal"/>
      <w:lvlText w:val="%1."/>
      <w:lvlJc w:val="left"/>
      <w:pPr>
        <w:ind w:left="75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7CF626A"/>
    <w:multiLevelType w:val="multilevel"/>
    <w:tmpl w:val="719626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8C715D"/>
    <w:multiLevelType w:val="multilevel"/>
    <w:tmpl w:val="B96E5F32"/>
    <w:lvl w:ilvl="0">
      <w:start w:val="1"/>
      <w:numFmt w:val="decimal"/>
      <w:lvlText w:val="%1."/>
      <w:lvlJc w:val="left"/>
      <w:pPr>
        <w:ind w:left="75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C9D169C"/>
    <w:multiLevelType w:val="multilevel"/>
    <w:tmpl w:val="15246C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4C81A0C"/>
    <w:multiLevelType w:val="multilevel"/>
    <w:tmpl w:val="D3EA3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C7000B"/>
    <w:multiLevelType w:val="multilevel"/>
    <w:tmpl w:val="B60C6E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A5F6781"/>
    <w:multiLevelType w:val="multilevel"/>
    <w:tmpl w:val="FBF23CEC"/>
    <w:lvl w:ilvl="0">
      <w:start w:val="1"/>
      <w:numFmt w:val="decimal"/>
      <w:lvlText w:val="%1."/>
      <w:lvlJc w:val="left"/>
      <w:pPr>
        <w:ind w:left="727" w:hanging="360"/>
      </w:pPr>
    </w:lvl>
    <w:lvl w:ilvl="1">
      <w:start w:val="1"/>
      <w:numFmt w:val="lowerLetter"/>
      <w:lvlText w:val="%2."/>
      <w:lvlJc w:val="left"/>
      <w:pPr>
        <w:ind w:left="1447" w:hanging="360"/>
      </w:pPr>
    </w:lvl>
    <w:lvl w:ilvl="2">
      <w:start w:val="1"/>
      <w:numFmt w:val="lowerRoman"/>
      <w:lvlText w:val="%3."/>
      <w:lvlJc w:val="right"/>
      <w:pPr>
        <w:ind w:left="2167" w:hanging="180"/>
      </w:pPr>
    </w:lvl>
    <w:lvl w:ilvl="3">
      <w:start w:val="1"/>
      <w:numFmt w:val="decimal"/>
      <w:lvlText w:val="%4."/>
      <w:lvlJc w:val="left"/>
      <w:pPr>
        <w:ind w:left="2887" w:hanging="360"/>
      </w:pPr>
    </w:lvl>
    <w:lvl w:ilvl="4">
      <w:start w:val="1"/>
      <w:numFmt w:val="lowerLetter"/>
      <w:lvlText w:val="%5."/>
      <w:lvlJc w:val="left"/>
      <w:pPr>
        <w:ind w:left="3607" w:hanging="360"/>
      </w:pPr>
    </w:lvl>
    <w:lvl w:ilvl="5">
      <w:start w:val="1"/>
      <w:numFmt w:val="lowerRoman"/>
      <w:lvlText w:val="%6."/>
      <w:lvlJc w:val="right"/>
      <w:pPr>
        <w:ind w:left="4327" w:hanging="180"/>
      </w:pPr>
    </w:lvl>
    <w:lvl w:ilvl="6">
      <w:start w:val="1"/>
      <w:numFmt w:val="decimal"/>
      <w:lvlText w:val="%7."/>
      <w:lvlJc w:val="left"/>
      <w:pPr>
        <w:ind w:left="5047" w:hanging="360"/>
      </w:pPr>
    </w:lvl>
    <w:lvl w:ilvl="7">
      <w:start w:val="1"/>
      <w:numFmt w:val="lowerLetter"/>
      <w:lvlText w:val="%8."/>
      <w:lvlJc w:val="left"/>
      <w:pPr>
        <w:ind w:left="5767" w:hanging="360"/>
      </w:pPr>
    </w:lvl>
    <w:lvl w:ilvl="8">
      <w:start w:val="1"/>
      <w:numFmt w:val="lowerRoman"/>
      <w:lvlText w:val="%9."/>
      <w:lvlJc w:val="right"/>
      <w:pPr>
        <w:ind w:left="6487" w:hanging="180"/>
      </w:pPr>
    </w:lvl>
  </w:abstractNum>
  <w:num w:numId="1" w16cid:durableId="435906311">
    <w:abstractNumId w:val="1"/>
  </w:num>
  <w:num w:numId="2" w16cid:durableId="686949084">
    <w:abstractNumId w:val="4"/>
  </w:num>
  <w:num w:numId="3" w16cid:durableId="2041321049">
    <w:abstractNumId w:val="3"/>
  </w:num>
  <w:num w:numId="4" w16cid:durableId="861167802">
    <w:abstractNumId w:val="0"/>
  </w:num>
  <w:num w:numId="5" w16cid:durableId="658651161">
    <w:abstractNumId w:val="2"/>
  </w:num>
  <w:num w:numId="6" w16cid:durableId="109980202">
    <w:abstractNumId w:val="6"/>
  </w:num>
  <w:num w:numId="7" w16cid:durableId="843663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91"/>
    <w:rsid w:val="001250BC"/>
    <w:rsid w:val="002A512F"/>
    <w:rsid w:val="00432C6C"/>
    <w:rsid w:val="004B6E7F"/>
    <w:rsid w:val="005B08A3"/>
    <w:rsid w:val="00AE7DCC"/>
    <w:rsid w:val="00B61DBE"/>
    <w:rsid w:val="00D74191"/>
    <w:rsid w:val="00F1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23A6B"/>
  <w15:docId w15:val="{C2F0A9BE-938A-48BB-B38C-23A9F257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SimSun;宋体" w:hAnsi="Calibri" w:cs="Tahoma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SimSun;宋体" w:hAnsi="Arial" w:cs="Arial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Arial" w:hAnsi="Arial" w:cs="Aria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Arial"/>
    </w:rPr>
  </w:style>
  <w:style w:type="character" w:customStyle="1" w:styleId="WW8Num4z0">
    <w:name w:val="WW8Num4z0"/>
    <w:qFormat/>
    <w:rPr>
      <w:rFonts w:ascii="Arial" w:eastAsia="Calibri" w:hAnsi="Arial" w:cs="Arial"/>
      <w:sz w:val="24"/>
      <w:szCs w:val="24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Domylnaczcionkaakapitu2">
    <w:name w:val="Domyślna czcionka akapitu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rFonts w:cs="Aria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cs="Aria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6z0">
    <w:name w:val="WW8Num16z0"/>
    <w:qFormat/>
    <w:rPr>
      <w:rFonts w:eastAsia="Times New Roman"/>
      <w:color w:val="00000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cs="Arial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cs="Arial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qFormat/>
    <w:rPr>
      <w:rFonts w:ascii="Segoe UI" w:eastAsia="SimSun;宋体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sz w:val="22"/>
    </w:rPr>
  </w:style>
  <w:style w:type="character" w:customStyle="1" w:styleId="ListLabel5">
    <w:name w:val="ListLabel 5"/>
    <w:qFormat/>
    <w:rPr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Web">
    <w:name w:val="Normal (Web)"/>
    <w:basedOn w:val="Normalny"/>
    <w:qFormat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qFormat/>
    <w:rPr>
      <w:rFonts w:ascii="Calibri" w:eastAsia="SimSun;宋体" w:hAnsi="Calibri" w:cs="Tahoma"/>
      <w:sz w:val="22"/>
      <w:szCs w:val="22"/>
      <w:lang w:bidi="ar-SA"/>
    </w:rPr>
  </w:style>
  <w:style w:type="paragraph" w:customStyle="1" w:styleId="Default">
    <w:name w:val="Default"/>
    <w:qFormat/>
    <w:rsid w:val="004F298E"/>
    <w:rPr>
      <w:rFonts w:ascii="Times New Roman" w:hAnsi="Times New Roman" w:cs="Times New Roman"/>
      <w:color w:val="000000"/>
      <w:sz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paragraph" w:styleId="Stopka">
    <w:name w:val="footer"/>
    <w:basedOn w:val="Normalny"/>
    <w:link w:val="StopkaZnak"/>
    <w:uiPriority w:val="99"/>
    <w:unhideWhenUsed/>
    <w:rsid w:val="00B61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DBE"/>
    <w:rPr>
      <w:rFonts w:ascii="Calibri" w:eastAsia="SimSun;宋体" w:hAnsi="Calibri" w:cs="Tahoma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- SAK</dc:creator>
  <dc:description/>
  <cp:lastModifiedBy>um</cp:lastModifiedBy>
  <cp:revision>2</cp:revision>
  <cp:lastPrinted>2025-11-03T15:08:00Z</cp:lastPrinted>
  <dcterms:created xsi:type="dcterms:W3CDTF">2025-11-26T06:47:00Z</dcterms:created>
  <dcterms:modified xsi:type="dcterms:W3CDTF">2025-11-26T06:47:00Z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