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Szkolne obiekty sportowe (lata 2023 – 2025)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tbl>
      <w:tblPr>
        <w:tblStyle w:val="Tabela-Siatka"/>
        <w:tblW w:w="15182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"/>
        <w:gridCol w:w="3416"/>
        <w:gridCol w:w="1818"/>
        <w:gridCol w:w="2169"/>
        <w:gridCol w:w="5437"/>
        <w:gridCol w:w="1856"/>
      </w:tblGrid>
      <w:tr>
        <w:trPr>
          <w:trHeight w:val="225" w:hRule="atLeast"/>
        </w:trPr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Nazwa zadania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Wartość  zadania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Informacja o dofinansowaniu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Zakres robót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Stan realizacji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zakończone – 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trwające - T</w:t>
            </w:r>
          </w:p>
        </w:tc>
      </w:tr>
      <w:tr>
        <w:trPr/>
        <w:tc>
          <w:tcPr>
            <w:tcW w:w="1332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Zadania realizowane w roku 2023: nie realizowano zadań za zakresu obiektów sportowych 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332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Zadania realizowane w roku 2024: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Modernizacja bazy sportowej przy Szkole Podstawowej nr 46 w Sosnowcu – ul. 11 Listopada”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148.584,00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Zadanie dofinansowane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 50 % ze środków Funduszu Rozwoju Kultury Fizycznej w ramach Programu Modernizacji Kompleksów Sportowych „MOJE BOISKO - ORLIK 2012” – Edycja 2023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wymiana nawierzchni poliuretanowej na boisku wielofunkcyjnym wraz z malowaniem linii wytyczających pola do gier,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wymiana siatki piłkochwytów zewnętrznych i wewnętrznych przy boisku wielofunkcyjnym oraz przy boisku do piłki nożnej.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Z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Modernizacja bazy sportowej przy Szkole Podstawowej nr 36 w Sosnowcu – ul. Czołgistów 12”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646.980,00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Zadanie dofinansowane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do 50 % ze środków Funduszu Rozwoju Kultury Fizycznej w ramach Programu Modernizacji Kompleksów Sportowych „MOJE BOISKO - ORLIK 2012” – Edycja 2023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wymiana nawierzchni poliuretanowej na boisku wielofunkcyjnym wraz z malowaniem linii wytyczających pola do gier i wymiana osprzętu sportowego,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wymiana nawierzchni sportowej ze sztucznej trawy 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boisku do piłki nożnej,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wymiana siatki piłkochwytów zewnętrznych i wewnętrznych przy boisku wielofunkcyjnym oraz przy boisku do piłki nożnej.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boiska wielofunkcyjnego wraz z zadaszeniem przy Szkole Podstawowej nr 12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5 195 </w:t>
            </w:r>
            <w:r>
              <w:rPr>
                <w:b/>
                <w:bCs/>
              </w:rPr>
              <w:t>547,67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Zadanie dofinansowane z Ministerstwa Sportu i Turystyki w ramach Programu Olimpia – Program budowy przyszkolnych hal sportowych na 100-lecie pierwszych występów reprezentacji Polski na Igrzyskach Olimpijskich.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boiska wielofunkcyjnego z zadaszeniem łukowym wraz z wykonaniem nawierzchni poliuretanowej,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budynku zaplecza szatniowo-sanitarnego,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utwardzenie terenu,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/>
              <w:t>- zakup strzelnicy laserowej na min. 4 stanowiska strzeleckie.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Z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infrastruktury sportowej przy Szkole Podstawowej nr 35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8 850 092,43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Zadanie dofinansowane z Rządowego Funduszu Inwestycji Lokalnych – Edycja 2023.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wiaty nad istniejącym boiskiem wielofunkcyjnym wraz z instalacją elektryczną,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budynku zaplecza sanitarno-technicznego wraz z instalacją gazową, instalacją elektryczną, instalacją wodno-kanalizacyjną, instalacją c.o., instalacją wentylacji mechanicznej i klimatyzacji,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/>
              <w:t>- budowa szczelnego zbiornika bezodpływowego na nieczystości.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Z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Modernizacja bazy sportowej przy IX LO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182.040,00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Zadanie dofinansowane </w:t>
              <w:br/>
              <w:t>do 50 % ze środków Funduszu Rozwoju Kultury Fizycznej w ramach Programu Modernizacji Kompleksów Sportowych „MOJE BOISKO - ORLIK 2012” – Edycja 2023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wymiana nawierzchni poliuretanowej na boisku wielofunkcyjnym wraz z malowaniem linii wytyczających pola do gier,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częściowa wymiana nawierzchni na bieżni poliuretanowej wraz z malowaniem linii wytyczających tory biegowe,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częściowa wymiana nawierzchni sportowej ze sztucznej trawy na boisku do piłki nożnej,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/>
              <w:t>- wymiana siatki piłkochwytów zewnętrznych i wewnętrznych przy boisku wielofunkcyjnym oraz przy boisku do piłki nożnej.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boiska wielofunkcyjnego wraz z zadaszeniem przy Zespole Szkół Ogólnokształcących nr 3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5 198 452,55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Zadanie dofinansowane z Ministerstwa Sportu i Turystyki w ramach Programu Olimpia – Program budowy przyszkolnych hal sportowych na 100-lecie pierwszych występów reprezentacji Polski na Igrzyskach Olimpijskich.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boiska wielofunkcyjnego z zadaszeniem łukowym wraz z wykonaniem nawierzchni poliuretanowej,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budynku zaplecza szatniowo-sanitarnego,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utwardzenie terenu,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/>
              <w:t>- zakup strzelnicy laserowej na min. 4 stanowiska strzeleckie.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Z</w:t>
            </w:r>
          </w:p>
        </w:tc>
      </w:tr>
      <w:tr>
        <w:trPr/>
        <w:tc>
          <w:tcPr>
            <w:tcW w:w="13325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520" w:hanging="0"/>
              <w:rPr>
                <w:b/>
                <w:b/>
              </w:rPr>
            </w:pPr>
            <w:r>
              <w:rPr>
                <w:b/>
              </w:rPr>
              <w:t>Zadania planowane do realizacji w roku 2025: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52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boiska wielofunkcyjnego wraz z zadaszeniem przy Szkole Podstawowej nr 25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</w:rPr>
            </w:pPr>
            <w:r>
              <w:rPr>
                <w:b/>
                <w:iCs/>
              </w:rPr>
              <w:t>4 435 257,00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Zadanie dofinansowane z Ministerstwa Sportu i Turystyki w ramach Programu Olimpia – Program budowy przyszkolnych hal sportowych na 100-lecie pierwszych występów reprezentacji Polski na Igrzyskach Olimpijskich.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boiska wielofunkcyjnego z zadaszeniem łukowym wraz z wykonaniem nawierzchni poliuretanowej,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budynku zaplecza szatniowo-sanitarnego,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utwardzenie terenu,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zakup strzelnicy laserowej na min. 4 stanowiska strzeleckie.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T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bazy rekreacyjno-sportowej  przy Szkole Podstawowej nr 33 w Sosnowcu”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1.210.000,00 zł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Zadanie zgłoszone do dofinansowania zewnętrznego w ramach programu Ministerstwa Sportu i Turystyki Sportowa Polska- Program rozwoju lokalnej infrastruktury sportowej- Edycja 2024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Wysokość możliwego do pozyskania dofinansowania 50 %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Planowany 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wykonanie boiska wielofunkcyjnego o nawierzchni poliuretanowej wraz z malowaniem linii wytyczających pola do gier,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wykonanie piłkochwytów wokół boiska,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wykonanie ciągów pieszych z kostki betonowej,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wykonanie oświetlenia boiska oraz monitoringu wizyjnego,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wycinka drzewa z gatunku topola i wykonanie nasadzeń zastepczych drzew  oraz nasadzeń separacyjnych krzewów,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dostawa i montaż elementów małej architektury: ławki, kosze, stojaki rowerowe, osprzęt sportowy,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częściowa wymiana ogrodzenia szkolnego pomiędzy ogrodem szkolnym i boiskiem.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Wniosek przeszedł pierwszy, wstępny etap wyboru.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Realizacja uzależniona od pozyskania dofinansowania </w:t>
            </w:r>
          </w:p>
        </w:tc>
      </w:tr>
      <w:tr>
        <w:trPr/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Budowa boiska wielofunkcyjnego wraz z zadaszeniem o stałej konstrukcji przy Liceum Ogólnokształcącym nr II przy ul. Parkowej 1 w Sosnowcu”.</w:t>
            </w:r>
          </w:p>
        </w:tc>
        <w:tc>
          <w:tcPr>
            <w:tcW w:w="18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</w:rPr>
            </w:pPr>
            <w:r>
              <w:rPr>
                <w:b/>
                <w:iCs/>
              </w:rPr>
              <w:t>- wartość zadania nie jest znana, zadanie planowane do realizacji w 2025r.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Zadanie dofinansowane z Ministerstwa Sportu i Turystyki w ramach Programu Olimpia – Program budowy przyszkolnych hal sportowych na 100-lecie pierwszych występów reprezentacji Polski na Igrzyskach Olimpijskich.</w:t>
            </w:r>
          </w:p>
        </w:tc>
        <w:tc>
          <w:tcPr>
            <w:tcW w:w="5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Zakres zadania: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boiska wielofunkcyjnego z zadaszeniem łukowym wraz z wykonaniem nawierzchni poliuretanowej,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budowa budynku zaplecza szatniowo-sanitarnego,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utwardzenie terenu,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/>
              <w:t>- zakup strzelnicy laserowej na min. 4 stanowiska strzeleckie.</w:t>
            </w:r>
          </w:p>
        </w:tc>
        <w:tc>
          <w:tcPr>
            <w:tcW w:w="18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</w:rPr>
            </w:pPr>
            <w:r>
              <w:rPr>
                <w:b/>
                <w:iCs/>
              </w:rPr>
              <w:t>Zadanie jeszcze się nie rozpoczęło.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87a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LibreOffice/5.4.1.2$Windows_x86 LibreOffice_project/ea7cb86e6eeb2bf3a5af73a8f7777ac570321527</Application>
  <Pages>4</Pages>
  <Words>819</Words>
  <Characters>5344</Characters>
  <CharactersWithSpaces>6080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2025-01-30T10:48:00Z</dcterms:created>
  <dc:creator>kzapo</dc:creator>
  <dc:description/>
  <dc:language>pl-PL</dc:language>
  <cp:lastModifiedBy>kzapo</cp:lastModifiedBy>
  <dcterms:modified xsi:type="dcterms:W3CDTF">2025-02-04T09:53:00Z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