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F" w:rsidRPr="00285179" w:rsidRDefault="001A4966" w:rsidP="00693B3F">
      <w:pPr>
        <w:spacing w:after="0" w:line="360" w:lineRule="auto"/>
        <w:ind w:firstLine="708"/>
        <w:jc w:val="right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Sosnowiec, dnia </w:t>
      </w:r>
      <w:r w:rsidR="00233350">
        <w:rPr>
          <w:rFonts w:ascii="Tahoma" w:hAnsi="Tahoma" w:cs="Tahoma"/>
        </w:rPr>
        <w:t>18</w:t>
      </w:r>
      <w:r w:rsidR="00C0121A">
        <w:rPr>
          <w:rFonts w:ascii="Tahoma" w:hAnsi="Tahoma" w:cs="Tahoma"/>
        </w:rPr>
        <w:t xml:space="preserve"> listopada</w:t>
      </w:r>
      <w:r w:rsidR="009A39F9" w:rsidRPr="00285179">
        <w:rPr>
          <w:rFonts w:ascii="Tahoma" w:hAnsi="Tahoma" w:cs="Tahoma"/>
        </w:rPr>
        <w:t xml:space="preserve"> 2024</w:t>
      </w:r>
      <w:r w:rsidR="00693B3F" w:rsidRPr="00285179">
        <w:rPr>
          <w:rFonts w:ascii="Tahoma" w:hAnsi="Tahoma" w:cs="Tahoma"/>
        </w:rPr>
        <w:t xml:space="preserve"> roku</w:t>
      </w:r>
    </w:p>
    <w:p w:rsidR="00D3387C" w:rsidRPr="00285179" w:rsidRDefault="00D3387C" w:rsidP="00F9406A">
      <w:pPr>
        <w:spacing w:after="0" w:line="360" w:lineRule="auto"/>
        <w:rPr>
          <w:rFonts w:ascii="Tahoma" w:hAnsi="Tahoma" w:cs="Tahoma"/>
          <w:color w:val="FF0000"/>
        </w:rPr>
      </w:pPr>
    </w:p>
    <w:p w:rsidR="00693B3F" w:rsidRPr="00285179" w:rsidRDefault="00693B3F" w:rsidP="00763BBD">
      <w:pPr>
        <w:spacing w:after="0" w:line="360" w:lineRule="auto"/>
        <w:rPr>
          <w:rFonts w:ascii="Tahoma" w:hAnsi="Tahoma" w:cs="Tahoma"/>
        </w:rPr>
      </w:pPr>
      <w:r w:rsidRPr="00285179">
        <w:rPr>
          <w:rFonts w:ascii="Tahoma" w:hAnsi="Tahoma" w:cs="Tahoma"/>
        </w:rPr>
        <w:t>WED.</w:t>
      </w:r>
      <w:r w:rsidR="00132F01" w:rsidRPr="00285179">
        <w:rPr>
          <w:rFonts w:ascii="Tahoma" w:hAnsi="Tahoma" w:cs="Tahoma"/>
        </w:rPr>
        <w:t>0012.6.14</w:t>
      </w:r>
      <w:r w:rsidR="00F53CD5" w:rsidRPr="00285179">
        <w:rPr>
          <w:rFonts w:ascii="Tahoma" w:hAnsi="Tahoma" w:cs="Tahoma"/>
        </w:rPr>
        <w:t>.2024</w:t>
      </w:r>
      <w:r w:rsidR="0016400D" w:rsidRPr="00285179">
        <w:rPr>
          <w:rFonts w:ascii="Tahoma" w:hAnsi="Tahoma" w:cs="Tahoma"/>
        </w:rPr>
        <w:t>.DS</w:t>
      </w:r>
    </w:p>
    <w:p w:rsidR="00693B3F" w:rsidRPr="00285179" w:rsidRDefault="00693B3F" w:rsidP="00D3387C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693B3F" w:rsidRPr="00285179" w:rsidRDefault="00693B3F" w:rsidP="00846033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CC6920" w:rsidRPr="00285179" w:rsidRDefault="00CC6920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693B3F" w:rsidRPr="00285179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Komisja Oświaty</w:t>
      </w:r>
    </w:p>
    <w:p w:rsidR="00693B3F" w:rsidRPr="00285179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Rady Miejskiej</w:t>
      </w:r>
    </w:p>
    <w:p w:rsidR="00693B3F" w:rsidRPr="00285179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w Sosnowcu</w:t>
      </w:r>
    </w:p>
    <w:p w:rsidR="00CC6920" w:rsidRPr="00285179" w:rsidRDefault="00CC6920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BB7734" w:rsidRPr="00285179" w:rsidRDefault="00BB7734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CC6920" w:rsidRPr="00285179" w:rsidRDefault="00CC6920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693B3F" w:rsidRPr="00285179" w:rsidRDefault="002242A1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  <w:r w:rsidRPr="00285179">
        <w:rPr>
          <w:rFonts w:ascii="Tahoma" w:hAnsi="Tahoma" w:cs="Tahoma"/>
          <w:b/>
          <w:u w:val="single"/>
        </w:rPr>
        <w:t xml:space="preserve"> Omówienie infrastruktury Przedszkoli Miejskich: kadry</w:t>
      </w:r>
      <w:r w:rsidR="00A86A67" w:rsidRPr="00285179">
        <w:rPr>
          <w:rFonts w:ascii="Tahoma" w:hAnsi="Tahoma" w:cs="Tahoma"/>
          <w:b/>
          <w:u w:val="single"/>
        </w:rPr>
        <w:t>,</w:t>
      </w:r>
      <w:r w:rsidRPr="00285179">
        <w:rPr>
          <w:rFonts w:ascii="Tahoma" w:hAnsi="Tahoma" w:cs="Tahoma"/>
          <w:b/>
          <w:u w:val="single"/>
        </w:rPr>
        <w:t xml:space="preserve"> finanse, problemy, dostępność.</w:t>
      </w:r>
    </w:p>
    <w:p w:rsidR="004026F0" w:rsidRPr="00285179" w:rsidRDefault="004026F0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</w:p>
    <w:p w:rsidR="004026F0" w:rsidRPr="00285179" w:rsidRDefault="004026F0" w:rsidP="00BB773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Na terenie Sosnowca funkcjonuje 39 Przedszkoli Miejskich, z których 4 wchodzą w skład Zespołów Szkół. Placówki rozmieszczone są w każdej dzielnicy Miasta, celem zapewnienia wszystkim dzieciom możliwości korzystania z </w:t>
      </w:r>
      <w:r w:rsidR="00572D60" w:rsidRPr="00285179">
        <w:rPr>
          <w:rFonts w:ascii="Tahoma" w:hAnsi="Tahoma" w:cs="Tahoma"/>
        </w:rPr>
        <w:t>wychowania przedszkolnego.</w:t>
      </w:r>
      <w:r w:rsidR="00285179">
        <w:rPr>
          <w:rFonts w:ascii="Tahoma" w:hAnsi="Tahoma" w:cs="Tahoma"/>
        </w:rPr>
        <w:t xml:space="preserve"> Rodzice sami wybierają placówkę przedszkolną, z usług której chcą korzystać – w przypadku przedszkoli nie obowiązuje</w:t>
      </w:r>
      <w:r w:rsidR="000154FA">
        <w:rPr>
          <w:rFonts w:ascii="Tahoma" w:hAnsi="Tahoma" w:cs="Tahoma"/>
        </w:rPr>
        <w:t xml:space="preserve"> rejonizacja, więc miejsce zamieszkania dziecka nie ma znaczenia.</w:t>
      </w:r>
    </w:p>
    <w:p w:rsidR="00572D60" w:rsidRPr="00285179" w:rsidRDefault="00572D60" w:rsidP="00BB7734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72D60" w:rsidRPr="00285179" w:rsidRDefault="00572D60" w:rsidP="00572D60">
      <w:pPr>
        <w:tabs>
          <w:tab w:val="left" w:pos="7050"/>
        </w:tabs>
        <w:jc w:val="center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Lokalizacja poszczególnych Przedszkoli Miejskich w Sosnowcu</w:t>
      </w:r>
    </w:p>
    <w:p w:rsidR="00572D60" w:rsidRPr="00285179" w:rsidRDefault="00572D60" w:rsidP="00572D60">
      <w:pPr>
        <w:tabs>
          <w:tab w:val="left" w:pos="7050"/>
        </w:tabs>
        <w:rPr>
          <w:rFonts w:ascii="Tahoma" w:hAnsi="Tahoma" w:cs="Tahom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244"/>
      </w:tblGrid>
      <w:tr w:rsidR="00572D60" w:rsidRPr="00285179" w:rsidTr="00070732">
        <w:trPr>
          <w:trHeight w:val="58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285179">
              <w:rPr>
                <w:rFonts w:ascii="Tahoma" w:eastAsia="Times New Roman" w:hAnsi="Tahoma" w:cs="Tahoma"/>
                <w:b/>
                <w:lang w:eastAsia="pl-PL"/>
              </w:rPr>
              <w:t>Nazwa placówki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285179">
              <w:rPr>
                <w:rFonts w:ascii="Tahoma" w:eastAsia="Times New Roman" w:hAnsi="Tahoma" w:cs="Tahoma"/>
                <w:b/>
                <w:lang w:eastAsia="pl-PL"/>
              </w:rPr>
              <w:t>Adres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Szpaków 14 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Henryka Dietla 1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Ostrogórska 37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7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Wagowa 38A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11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K. K. Baczyńskiego 16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12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Ignacego Mościckiego 26A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14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Mariana Maliny 25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15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Jana Kilińskiego 6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lastRenderedPageBreak/>
              <w:t>Przedszkole Miejskie nr 18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Szczecińska 7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19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Ostrogórska 19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20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Śliwki 38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22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Hutnicza 3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25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Pusta 9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27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Wawel 22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28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rtm. Witolda Pileckiego 9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29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gen. Józefa Hallera 3</w:t>
            </w:r>
          </w:p>
        </w:tc>
      </w:tr>
      <w:tr w:rsidR="00572D60" w:rsidRPr="00285179" w:rsidTr="00070732">
        <w:trPr>
          <w:trHeight w:val="73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30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Legionów 9</w:t>
            </w:r>
          </w:p>
        </w:tc>
      </w:tr>
      <w:tr w:rsidR="00572D60" w:rsidRPr="00285179" w:rsidTr="00070732">
        <w:trPr>
          <w:trHeight w:val="61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 xml:space="preserve">Przedszkole Miejskie nr 31 im. Jana Brzechwy </w:t>
            </w:r>
          </w:p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Konstantego I. Gałczyńskiego 38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33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Ogrodowa 6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34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Kryptologów 1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35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Zagórska 3</w:t>
            </w:r>
          </w:p>
        </w:tc>
      </w:tr>
      <w:tr w:rsidR="00572D60" w:rsidRPr="00285179" w:rsidTr="00070732">
        <w:trPr>
          <w:trHeight w:val="55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36 w Sosnowcu</w:t>
            </w:r>
            <w:r w:rsidRPr="00285179">
              <w:rPr>
                <w:rFonts w:ascii="Tahoma" w:eastAsia="Times New Roman" w:hAnsi="Tahoma" w:cs="Tahoma"/>
                <w:lang w:eastAsia="pl-PL"/>
              </w:rPr>
              <w:br/>
              <w:t>(w strukturze ZSO 11)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Skwerowa 21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38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Bolesława Krzywoustego 6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39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Romana Dmowskiego 18a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40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Gwiezdna 16D</w:t>
            </w:r>
          </w:p>
        </w:tc>
      </w:tr>
      <w:tr w:rsidR="00572D60" w:rsidRPr="00285179" w:rsidTr="00070732">
        <w:trPr>
          <w:trHeight w:val="67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43 z Oddziałami Integracyjnymi w Sosnowcu</w:t>
            </w:r>
            <w:r w:rsidRPr="00285179">
              <w:rPr>
                <w:rFonts w:ascii="Tahoma" w:eastAsia="Times New Roman" w:hAnsi="Tahoma" w:cs="Tahoma"/>
                <w:lang w:eastAsia="pl-PL"/>
              </w:rPr>
              <w:br/>
              <w:t>(w strukturze ZSO 5)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Bohaterów Monte Cassino 46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44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Lubelska 49</w:t>
            </w:r>
          </w:p>
        </w:tc>
      </w:tr>
      <w:tr w:rsidR="00572D60" w:rsidRPr="00285179" w:rsidTr="00070732">
        <w:trPr>
          <w:trHeight w:val="57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45 w Sosnowcu</w:t>
            </w:r>
            <w:r w:rsidRPr="00285179">
              <w:rPr>
                <w:rFonts w:ascii="Tahoma" w:eastAsia="Times New Roman" w:hAnsi="Tahoma" w:cs="Tahoma"/>
                <w:lang w:eastAsia="pl-PL"/>
              </w:rPr>
              <w:br/>
              <w:t>(w strukturze ZSO 14)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Stefana Kisielewskiego 4a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46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Koszalińska 55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47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Marszałka Józefa Piłsudskiego 92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50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Franciszkańska 19</w:t>
            </w:r>
          </w:p>
        </w:tc>
      </w:tr>
      <w:tr w:rsidR="00572D60" w:rsidRPr="00285179" w:rsidTr="00070732">
        <w:trPr>
          <w:trHeight w:val="54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51 w Sosnowcu</w:t>
            </w:r>
            <w:r w:rsidRPr="00285179">
              <w:rPr>
                <w:rFonts w:ascii="Tahoma" w:eastAsia="Times New Roman" w:hAnsi="Tahoma" w:cs="Tahoma"/>
                <w:lang w:eastAsia="pl-PL"/>
              </w:rPr>
              <w:br/>
              <w:t>(w strukturze ZS 2)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Bolesława Prusa 253A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52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Stanisława Witkiewicza 1</w:t>
            </w:r>
          </w:p>
        </w:tc>
      </w:tr>
      <w:tr w:rsidR="00572D60" w:rsidRPr="00285179" w:rsidTr="00070732">
        <w:trPr>
          <w:trHeight w:val="55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lastRenderedPageBreak/>
              <w:t>Przedszkole Miejskie nr 53 im. Kornela Makuszyńskiego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Kornela Makuszyńskiego 4b</w:t>
            </w:r>
          </w:p>
        </w:tc>
      </w:tr>
      <w:tr w:rsidR="00572D60" w:rsidRPr="00285179" w:rsidTr="00070732">
        <w:trPr>
          <w:trHeight w:val="45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54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Kalinowa 115a</w:t>
            </w:r>
          </w:p>
        </w:tc>
      </w:tr>
      <w:tr w:rsidR="00572D60" w:rsidRPr="00285179" w:rsidTr="00070732">
        <w:trPr>
          <w:trHeight w:val="73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55 z Oddziałami</w:t>
            </w:r>
          </w:p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 xml:space="preserve"> dla Dzieci Specjalnej Troski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Akacjowa 81</w:t>
            </w:r>
          </w:p>
        </w:tc>
      </w:tr>
      <w:tr w:rsidR="00572D60" w:rsidRPr="00285179" w:rsidTr="00070732">
        <w:trPr>
          <w:trHeight w:val="61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56 z Oddziałem Specjalnym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Jagiellońska 13E</w:t>
            </w:r>
          </w:p>
        </w:tc>
      </w:tr>
      <w:tr w:rsidR="00572D60" w:rsidRPr="00285179" w:rsidTr="00070732">
        <w:trPr>
          <w:trHeight w:val="61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57 im. Marii Konopnickiej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Gospodarcza 63</w:t>
            </w:r>
          </w:p>
        </w:tc>
      </w:tr>
      <w:tr w:rsidR="00572D60" w:rsidRPr="00285179" w:rsidTr="00070732">
        <w:trPr>
          <w:trHeight w:val="39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Przedszkole Miejskie nr 59 w Sosnowcu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2D60" w:rsidRPr="00285179" w:rsidRDefault="00572D60" w:rsidP="0007073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285179">
              <w:rPr>
                <w:rFonts w:ascii="Tahoma" w:eastAsia="Times New Roman" w:hAnsi="Tahoma" w:cs="Tahoma"/>
                <w:lang w:eastAsia="pl-PL"/>
              </w:rPr>
              <w:t>ul. Jana Długosza 11a</w:t>
            </w:r>
          </w:p>
        </w:tc>
      </w:tr>
    </w:tbl>
    <w:p w:rsidR="00572D60" w:rsidRPr="00285179" w:rsidRDefault="00572D60" w:rsidP="00572D60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85179">
        <w:rPr>
          <w:rFonts w:ascii="Tahoma" w:eastAsia="Times New Roman" w:hAnsi="Tahoma" w:cs="Tahoma"/>
          <w:lang w:eastAsia="pl-PL"/>
        </w:rPr>
        <w:t> </w:t>
      </w:r>
    </w:p>
    <w:p w:rsidR="00DE06C5" w:rsidRPr="00285179" w:rsidRDefault="00DE06C5" w:rsidP="00DE06C5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Zgodnie z ustawą Prawo oświatowe wychowanie przedszkolne obejmuje dzieci </w:t>
      </w:r>
      <w:r w:rsidR="008941E1" w:rsidRPr="00285179">
        <w:rPr>
          <w:rFonts w:ascii="Tahoma" w:hAnsi="Tahoma" w:cs="Tahoma"/>
        </w:rPr>
        <w:t xml:space="preserve">                     </w:t>
      </w:r>
      <w:r w:rsidRPr="00285179">
        <w:rPr>
          <w:rFonts w:ascii="Tahoma" w:hAnsi="Tahoma" w:cs="Tahoma"/>
        </w:rPr>
        <w:t xml:space="preserve">od początku roku szkolnego w roku kalendarzowym, w którym dziecko kończy 3 lata, do końca roku szkolnego w roku kalendarzowym, w którym dziecko kończy 7 lat. W przypadku dzieci posiadających orzeczenie o potrzebie kształcenia specjalnego istnieje możliwość odroczenia obowiązku szkolnego, nie dłużej jednak, niż do końca roku szkolnego w roku kalendarzowym, w którym dziecko kończy 9 lat. W szczególnie uzasadnionych przypadkach wychowaniem przedszkolnym może zostać objęte dziecko, które ukończyło 2,5 roku (wg stanu na </w:t>
      </w:r>
      <w:r w:rsidR="008941E1" w:rsidRPr="00285179">
        <w:rPr>
          <w:rFonts w:ascii="Tahoma" w:hAnsi="Tahoma" w:cs="Tahoma"/>
        </w:rPr>
        <w:t xml:space="preserve">                  </w:t>
      </w:r>
      <w:r w:rsidRPr="00285179">
        <w:rPr>
          <w:rFonts w:ascii="Tahoma" w:hAnsi="Tahoma" w:cs="Tahoma"/>
        </w:rPr>
        <w:t>09.10.24 r. przyjęto 66 dzieci 2,5-letnich).</w:t>
      </w:r>
    </w:p>
    <w:p w:rsidR="00DE06C5" w:rsidRPr="00285179" w:rsidRDefault="00DE06C5" w:rsidP="00DE06C5">
      <w:pPr>
        <w:spacing w:after="0" w:line="360" w:lineRule="auto"/>
        <w:jc w:val="both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Prawo do korzystania z wychowania przedszkolnego przysługuje dzieciom w wieku 3 – 5 lat, natomiast dzieci w wieku 6 lat obowiązane są odbyć roczne przygotowanie przedszkolne. </w:t>
      </w:r>
    </w:p>
    <w:p w:rsidR="00DE06C5" w:rsidRPr="00285179" w:rsidRDefault="00DE06C5" w:rsidP="00DE06C5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285179">
        <w:rPr>
          <w:rFonts w:ascii="Tahoma" w:hAnsi="Tahoma" w:cs="Tahoma"/>
        </w:rPr>
        <w:t xml:space="preserve">Jak wynika z powyższego, Gmina ma obowiązek zapewnić w przedszkolach miejsca </w:t>
      </w:r>
      <w:r w:rsidR="008941E1" w:rsidRPr="00285179">
        <w:rPr>
          <w:rFonts w:ascii="Tahoma" w:hAnsi="Tahoma" w:cs="Tahoma"/>
        </w:rPr>
        <w:t xml:space="preserve">                         </w:t>
      </w:r>
      <w:r w:rsidRPr="00285179">
        <w:rPr>
          <w:rFonts w:ascii="Tahoma" w:hAnsi="Tahoma" w:cs="Tahoma"/>
        </w:rPr>
        <w:t xml:space="preserve">dla wszystkich chętnych dzieci w wieku od 3 do 6 lat oraz dla dzieci odroczonych. Na rok szkolny 2024/2025 (wg stanu na 03.09.2024 r.) do Przedszkoli Miejskich przyjętych zostało 1272 dzieci. </w:t>
      </w:r>
      <w:r w:rsidRPr="00285179">
        <w:rPr>
          <w:rFonts w:ascii="Tahoma" w:eastAsia="Times New Roman" w:hAnsi="Tahoma" w:cs="Tahoma"/>
          <w:lang w:eastAsia="pl-PL"/>
        </w:rPr>
        <w:t xml:space="preserve">Dzieci otoczone są opieką w 9 oddziałach specjalnych, 11 oddziałach integracyjnych oraz w 200 oddziałach ogólnodostępnych. </w:t>
      </w:r>
      <w:r w:rsidRPr="00285179">
        <w:rPr>
          <w:rFonts w:ascii="Tahoma" w:hAnsi="Tahoma" w:cs="Tahoma"/>
        </w:rPr>
        <w:t>Wszystkim podopiecznym, których rodzice/opiekunowie prawni wykazali chęć korzystania z wychowania przedszkolnego, zapewniono miejsca w Placówkach.</w:t>
      </w:r>
      <w:r w:rsidR="005736FC" w:rsidRPr="00285179">
        <w:rPr>
          <w:rFonts w:ascii="Tahoma" w:hAnsi="Tahoma" w:cs="Tahoma"/>
        </w:rPr>
        <w:t xml:space="preserve"> Przyjęto również dzieci 2,5 – letnie.</w:t>
      </w:r>
    </w:p>
    <w:p w:rsidR="002A2D09" w:rsidRPr="00285179" w:rsidRDefault="00DE49D6" w:rsidP="00FD39B4">
      <w:pPr>
        <w:spacing w:after="0" w:line="36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285179">
        <w:rPr>
          <w:rFonts w:ascii="Tahoma" w:eastAsia="Times New Roman" w:hAnsi="Tahoma" w:cs="Tahoma"/>
          <w:lang w:eastAsia="pl-PL"/>
        </w:rPr>
        <w:t>Sosnowieckie przedszkol</w:t>
      </w:r>
      <w:r w:rsidR="0081648C" w:rsidRPr="00285179">
        <w:rPr>
          <w:rFonts w:ascii="Tahoma" w:eastAsia="Times New Roman" w:hAnsi="Tahoma" w:cs="Tahoma"/>
          <w:lang w:eastAsia="pl-PL"/>
        </w:rPr>
        <w:t>a zapewniają dzieciom</w:t>
      </w:r>
      <w:r w:rsidRPr="00285179">
        <w:rPr>
          <w:rFonts w:ascii="Tahoma" w:eastAsia="Times New Roman" w:hAnsi="Tahoma" w:cs="Tahoma"/>
          <w:lang w:eastAsia="pl-PL"/>
        </w:rPr>
        <w:t xml:space="preserve"> opiekę, wychowanie i nauczanie 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    </w:t>
      </w:r>
      <w:r w:rsidRPr="00285179">
        <w:rPr>
          <w:rFonts w:ascii="Tahoma" w:eastAsia="Times New Roman" w:hAnsi="Tahoma" w:cs="Tahoma"/>
          <w:lang w:eastAsia="pl-PL"/>
        </w:rPr>
        <w:t xml:space="preserve">w godzinach dostosowanych do potrzeb rodziców. Zatrudniają wykwalifikowaną </w:t>
      </w:r>
      <w:r w:rsidR="00572D60" w:rsidRPr="00285179">
        <w:rPr>
          <w:rFonts w:ascii="Tahoma" w:eastAsia="Times New Roman" w:hAnsi="Tahoma" w:cs="Tahoma"/>
          <w:lang w:eastAsia="pl-PL"/>
        </w:rPr>
        <w:t> </w:t>
      </w:r>
      <w:r w:rsidRPr="00285179">
        <w:rPr>
          <w:rFonts w:ascii="Tahoma" w:eastAsia="Times New Roman" w:hAnsi="Tahoma" w:cs="Tahoma"/>
          <w:lang w:eastAsia="pl-PL"/>
        </w:rPr>
        <w:t>kadrę pedagogiczną</w:t>
      </w:r>
      <w:r w:rsidR="00D87207" w:rsidRPr="00285179">
        <w:rPr>
          <w:rFonts w:ascii="Tahoma" w:eastAsia="Times New Roman" w:hAnsi="Tahoma" w:cs="Tahoma"/>
          <w:lang w:eastAsia="pl-PL"/>
        </w:rPr>
        <w:t>, w tym specjalistów</w:t>
      </w:r>
      <w:r w:rsidRPr="00285179">
        <w:rPr>
          <w:rFonts w:ascii="Tahoma" w:eastAsia="Times New Roman" w:hAnsi="Tahoma" w:cs="Tahoma"/>
          <w:lang w:eastAsia="pl-PL"/>
        </w:rPr>
        <w:t xml:space="preserve"> oraz osoby wspo</w:t>
      </w:r>
      <w:r w:rsidR="000154FA">
        <w:rPr>
          <w:rFonts w:ascii="Tahoma" w:eastAsia="Times New Roman" w:hAnsi="Tahoma" w:cs="Tahoma"/>
          <w:lang w:eastAsia="pl-PL"/>
        </w:rPr>
        <w:t>magające pracę pedagogów – woźne</w:t>
      </w:r>
      <w:r w:rsidRPr="00285179">
        <w:rPr>
          <w:rFonts w:ascii="Tahoma" w:eastAsia="Times New Roman" w:hAnsi="Tahoma" w:cs="Tahoma"/>
          <w:lang w:eastAsia="pl-PL"/>
        </w:rPr>
        <w:t>, pomoce nauczyciela i odpowiedzialne za przygotowanie i podawanie posiłków –</w:t>
      </w:r>
      <w:r w:rsidR="00D972C6" w:rsidRPr="00285179">
        <w:rPr>
          <w:rFonts w:ascii="Tahoma" w:eastAsia="Times New Roman" w:hAnsi="Tahoma" w:cs="Tahoma"/>
          <w:lang w:eastAsia="pl-PL"/>
        </w:rPr>
        <w:t xml:space="preserve"> kucharzy</w:t>
      </w:r>
      <w:r w:rsidRPr="00285179">
        <w:rPr>
          <w:rFonts w:ascii="Tahoma" w:eastAsia="Times New Roman" w:hAnsi="Tahoma" w:cs="Tahoma"/>
          <w:lang w:eastAsia="pl-PL"/>
        </w:rPr>
        <w:t>,</w:t>
      </w:r>
      <w:r w:rsidR="00D972C6" w:rsidRPr="00285179">
        <w:rPr>
          <w:rFonts w:ascii="Tahoma" w:eastAsia="Times New Roman" w:hAnsi="Tahoma" w:cs="Tahoma"/>
          <w:lang w:eastAsia="pl-PL"/>
        </w:rPr>
        <w:t xml:space="preserve"> pomoce kuchenne, intendentów</w:t>
      </w:r>
      <w:r w:rsidRPr="00285179">
        <w:rPr>
          <w:rFonts w:ascii="Tahoma" w:eastAsia="Times New Roman" w:hAnsi="Tahoma" w:cs="Tahoma"/>
          <w:lang w:eastAsia="pl-PL"/>
        </w:rPr>
        <w:t xml:space="preserve">. </w:t>
      </w:r>
      <w:r w:rsidR="00D972C6" w:rsidRPr="00285179">
        <w:rPr>
          <w:rFonts w:ascii="Tahoma" w:eastAsia="Times New Roman" w:hAnsi="Tahoma" w:cs="Arial"/>
          <w:lang w:eastAsia="pl-PL"/>
        </w:rPr>
        <w:t xml:space="preserve">Każdy oddział przedszkolny znajduje się pod opieka jednego lub dwóch nauczycieli. Jest to uzależnione od godzin pracy poszczególnych grup, a konkretniej czasu, w jakim rodzice pozostawiają swoje dzieci pod opieką wychowawców. </w:t>
      </w:r>
      <w:r w:rsidR="00447885" w:rsidRPr="00285179">
        <w:rPr>
          <w:rFonts w:ascii="Tahoma" w:eastAsia="Times New Roman" w:hAnsi="Tahoma" w:cs="Arial"/>
          <w:lang w:eastAsia="pl-PL"/>
        </w:rPr>
        <w:t xml:space="preserve">W przedszkolach </w:t>
      </w:r>
      <w:r w:rsidR="00447885" w:rsidRPr="00285179">
        <w:rPr>
          <w:rFonts w:ascii="Tahoma" w:eastAsia="Times New Roman" w:hAnsi="Tahoma" w:cs="Arial"/>
          <w:lang w:eastAsia="pl-PL"/>
        </w:rPr>
        <w:lastRenderedPageBreak/>
        <w:t xml:space="preserve">zatrudnionych jest obecnie </w:t>
      </w:r>
      <w:r w:rsidR="00E253AA" w:rsidRPr="00285179">
        <w:rPr>
          <w:rFonts w:ascii="Tahoma" w:eastAsia="Times New Roman" w:hAnsi="Tahoma" w:cs="Arial"/>
          <w:lang w:eastAsia="pl-PL"/>
        </w:rPr>
        <w:t>412</w:t>
      </w:r>
      <w:r w:rsidR="001D5BED" w:rsidRPr="00285179">
        <w:rPr>
          <w:rFonts w:ascii="Tahoma" w:eastAsia="Times New Roman" w:hAnsi="Tahoma" w:cs="Arial"/>
          <w:lang w:eastAsia="pl-PL"/>
        </w:rPr>
        <w:t xml:space="preserve"> nauczycieli wychowania przedszkolnego </w:t>
      </w:r>
      <w:r w:rsidR="00FD39B4" w:rsidRPr="00285179">
        <w:rPr>
          <w:rFonts w:ascii="Tahoma" w:eastAsia="Times New Roman" w:hAnsi="Tahoma" w:cs="Arial"/>
          <w:lang w:eastAsia="pl-PL"/>
        </w:rPr>
        <w:t xml:space="preserve">(408,16 etatu) </w:t>
      </w:r>
      <w:r w:rsidR="006E05BC" w:rsidRPr="00285179">
        <w:rPr>
          <w:rFonts w:ascii="Tahoma" w:eastAsia="Times New Roman" w:hAnsi="Tahoma" w:cs="Arial"/>
          <w:lang w:eastAsia="pl-PL"/>
        </w:rPr>
        <w:t>oraz 138</w:t>
      </w:r>
      <w:r w:rsidR="00FB59A0" w:rsidRPr="00285179">
        <w:rPr>
          <w:rFonts w:ascii="Tahoma" w:eastAsia="Times New Roman" w:hAnsi="Tahoma" w:cs="Arial"/>
          <w:lang w:eastAsia="pl-PL"/>
        </w:rPr>
        <w:t xml:space="preserve"> specjalistów</w:t>
      </w:r>
      <w:r w:rsidR="007C425D" w:rsidRPr="00285179">
        <w:rPr>
          <w:rFonts w:ascii="Tahoma" w:eastAsia="Times New Roman" w:hAnsi="Tahoma" w:cs="Arial"/>
          <w:lang w:eastAsia="pl-PL"/>
        </w:rPr>
        <w:t xml:space="preserve"> (57,77</w:t>
      </w:r>
      <w:r w:rsidR="00FB59A0" w:rsidRPr="00285179">
        <w:rPr>
          <w:rFonts w:ascii="Tahoma" w:eastAsia="Times New Roman" w:hAnsi="Tahoma" w:cs="Arial"/>
          <w:lang w:eastAsia="pl-PL"/>
        </w:rPr>
        <w:t xml:space="preserve"> etatu).</w:t>
      </w:r>
      <w:r w:rsidR="00FD39B4" w:rsidRPr="00285179">
        <w:rPr>
          <w:rFonts w:ascii="Tahoma" w:eastAsia="Times New Roman" w:hAnsi="Tahoma" w:cs="Arial"/>
          <w:lang w:eastAsia="pl-PL"/>
        </w:rPr>
        <w:t xml:space="preserve"> </w:t>
      </w:r>
      <w:r w:rsidR="00FD652D" w:rsidRPr="00285179">
        <w:rPr>
          <w:rFonts w:ascii="Tahoma" w:eastAsia="Times New Roman" w:hAnsi="Tahoma" w:cs="Tahoma"/>
          <w:lang w:eastAsia="pl-PL"/>
        </w:rPr>
        <w:t>W</w:t>
      </w:r>
      <w:r w:rsidR="00DC64E6" w:rsidRPr="00285179">
        <w:rPr>
          <w:rFonts w:ascii="Tahoma" w:eastAsia="Times New Roman" w:hAnsi="Tahoma" w:cs="Tahoma"/>
          <w:lang w:eastAsia="pl-PL"/>
        </w:rPr>
        <w:t>szystkie p</w:t>
      </w:r>
      <w:r w:rsidR="00D972C6" w:rsidRPr="00285179">
        <w:rPr>
          <w:rFonts w:ascii="Tahoma" w:eastAsia="Times New Roman" w:hAnsi="Tahoma" w:cs="Tahoma"/>
          <w:lang w:eastAsia="pl-PL"/>
        </w:rPr>
        <w:t>lacówki</w:t>
      </w:r>
      <w:r w:rsidR="002A2D09" w:rsidRPr="00285179">
        <w:rPr>
          <w:rFonts w:ascii="Tahoma" w:eastAsia="Times New Roman" w:hAnsi="Tahoma" w:cs="Tahoma"/>
          <w:lang w:eastAsia="pl-PL"/>
        </w:rPr>
        <w:t xml:space="preserve"> </w:t>
      </w:r>
      <w:r w:rsidR="00D972C6" w:rsidRPr="00285179">
        <w:rPr>
          <w:rFonts w:ascii="Tahoma" w:eastAsia="Times New Roman" w:hAnsi="Tahoma" w:cs="Tahoma"/>
          <w:lang w:eastAsia="pl-PL"/>
        </w:rPr>
        <w:t>przedszkolne</w:t>
      </w:r>
      <w:r w:rsidR="002A2D09" w:rsidRPr="00285179">
        <w:rPr>
          <w:rFonts w:ascii="Tahoma" w:eastAsia="Times New Roman" w:hAnsi="Tahoma" w:cs="Tahoma"/>
          <w:lang w:eastAsia="pl-PL"/>
        </w:rPr>
        <w:t xml:space="preserve"> zapewnia</w:t>
      </w:r>
      <w:r w:rsidR="00D972C6" w:rsidRPr="00285179">
        <w:rPr>
          <w:rFonts w:ascii="Tahoma" w:eastAsia="Times New Roman" w:hAnsi="Tahoma" w:cs="Tahoma"/>
          <w:lang w:eastAsia="pl-PL"/>
        </w:rPr>
        <w:t>ją</w:t>
      </w:r>
      <w:r w:rsidR="002A2D09" w:rsidRPr="00285179">
        <w:rPr>
          <w:rFonts w:ascii="Tahoma" w:eastAsia="Times New Roman" w:hAnsi="Tahoma" w:cs="Tahoma"/>
          <w:lang w:eastAsia="pl-PL"/>
        </w:rPr>
        <w:t xml:space="preserve"> wychowankom 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 </w:t>
      </w:r>
      <w:r w:rsidR="002A2D09" w:rsidRPr="00285179">
        <w:rPr>
          <w:rFonts w:ascii="Tahoma" w:eastAsia="Times New Roman" w:hAnsi="Tahoma" w:cs="Tahoma"/>
          <w:lang w:eastAsia="pl-PL"/>
        </w:rPr>
        <w:t xml:space="preserve">i ich rodzicom wsparcie specjalistów, czyli obowiązkowo psychologów i pedagogów specjalnych oraz w zależności od potrzeb – logopedów, terapeutów pedagogicznych, pedagogów. </w:t>
      </w:r>
    </w:p>
    <w:p w:rsidR="00CE6B11" w:rsidRPr="00285179" w:rsidRDefault="00CE6B11" w:rsidP="00FD39B4">
      <w:pPr>
        <w:spacing w:after="0" w:line="360" w:lineRule="auto"/>
        <w:ind w:firstLine="708"/>
        <w:jc w:val="both"/>
        <w:rPr>
          <w:rFonts w:ascii="Tahoma" w:eastAsia="Times New Roman" w:hAnsi="Tahoma" w:cs="Arial"/>
          <w:lang w:eastAsia="pl-PL"/>
        </w:rPr>
      </w:pPr>
      <w:r w:rsidRPr="00285179">
        <w:rPr>
          <w:rFonts w:ascii="Tahoma" w:eastAsia="Times New Roman" w:hAnsi="Tahoma" w:cs="Tahoma"/>
          <w:lang w:eastAsia="pl-PL"/>
        </w:rPr>
        <w:t xml:space="preserve">Należy nadmienić, że od kilku lat placówki przedszkolne borykają </w:t>
      </w:r>
      <w:r w:rsidR="00C273A2" w:rsidRPr="00285179">
        <w:rPr>
          <w:rFonts w:ascii="Tahoma" w:eastAsia="Times New Roman" w:hAnsi="Tahoma" w:cs="Tahoma"/>
          <w:lang w:eastAsia="pl-PL"/>
        </w:rPr>
        <w:t>się z czasowym</w:t>
      </w:r>
      <w:r w:rsidRPr="00285179">
        <w:rPr>
          <w:rFonts w:ascii="Tahoma" w:eastAsia="Times New Roman" w:hAnsi="Tahoma" w:cs="Tahoma"/>
          <w:lang w:eastAsia="pl-PL"/>
        </w:rPr>
        <w:t xml:space="preserve"> brakiem nauczycieli wychowania przedsz</w:t>
      </w:r>
      <w:r w:rsidR="00BD0C32" w:rsidRPr="00285179">
        <w:rPr>
          <w:rFonts w:ascii="Tahoma" w:eastAsia="Times New Roman" w:hAnsi="Tahoma" w:cs="Tahoma"/>
          <w:lang w:eastAsia="pl-PL"/>
        </w:rPr>
        <w:t>kolnego i j</w:t>
      </w:r>
      <w:r w:rsidRPr="00285179">
        <w:rPr>
          <w:rFonts w:ascii="Tahoma" w:eastAsia="Times New Roman" w:hAnsi="Tahoma" w:cs="Tahoma"/>
          <w:lang w:eastAsia="pl-PL"/>
        </w:rPr>
        <w:t xml:space="preserve">est to problem </w:t>
      </w:r>
      <w:r w:rsidR="00BD0C32" w:rsidRPr="00285179">
        <w:rPr>
          <w:rFonts w:ascii="Tahoma" w:eastAsia="Times New Roman" w:hAnsi="Tahoma" w:cs="Tahoma"/>
          <w:lang w:eastAsia="pl-PL"/>
        </w:rPr>
        <w:t>występujący w skali całego kraju.</w:t>
      </w:r>
      <w:r w:rsidR="006A6AA6" w:rsidRPr="00285179">
        <w:rPr>
          <w:rFonts w:ascii="Tahoma" w:eastAsia="Times New Roman" w:hAnsi="Tahoma" w:cs="Tahoma"/>
          <w:lang w:eastAsia="pl-PL"/>
        </w:rPr>
        <w:t xml:space="preserve"> Z jednej strony jest to związane z tym, że nauczyciele chętniej wybierają pracę 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          </w:t>
      </w:r>
      <w:r w:rsidR="006A6AA6" w:rsidRPr="00285179">
        <w:rPr>
          <w:rFonts w:ascii="Tahoma" w:eastAsia="Times New Roman" w:hAnsi="Tahoma" w:cs="Tahoma"/>
          <w:lang w:eastAsia="pl-PL"/>
        </w:rPr>
        <w:t>w szkołac</w:t>
      </w:r>
      <w:r w:rsidR="00A300A3" w:rsidRPr="00285179">
        <w:rPr>
          <w:rFonts w:ascii="Tahoma" w:eastAsia="Times New Roman" w:hAnsi="Tahoma" w:cs="Tahoma"/>
          <w:lang w:eastAsia="pl-PL"/>
        </w:rPr>
        <w:t>h (wolne w okr</w:t>
      </w:r>
      <w:r w:rsidR="00B73E9F" w:rsidRPr="00285179">
        <w:rPr>
          <w:rFonts w:ascii="Tahoma" w:eastAsia="Times New Roman" w:hAnsi="Tahoma" w:cs="Tahoma"/>
          <w:lang w:eastAsia="pl-PL"/>
        </w:rPr>
        <w:t>esie wakacyjnym, feryjnym i świą</w:t>
      </w:r>
      <w:r w:rsidR="00A300A3" w:rsidRPr="00285179">
        <w:rPr>
          <w:rFonts w:ascii="Tahoma" w:eastAsia="Times New Roman" w:hAnsi="Tahoma" w:cs="Tahoma"/>
          <w:lang w:eastAsia="pl-PL"/>
        </w:rPr>
        <w:t>tecznym</w:t>
      </w:r>
      <w:r w:rsidR="006A6AA6" w:rsidRPr="00285179">
        <w:rPr>
          <w:rFonts w:ascii="Tahoma" w:eastAsia="Times New Roman" w:hAnsi="Tahoma" w:cs="Tahoma"/>
          <w:lang w:eastAsia="pl-PL"/>
        </w:rPr>
        <w:t>, mniejsze pensum itd.),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 </w:t>
      </w:r>
      <w:r w:rsidR="006A6AA6" w:rsidRPr="00285179">
        <w:rPr>
          <w:rFonts w:ascii="Tahoma" w:eastAsia="Times New Roman" w:hAnsi="Tahoma" w:cs="Tahoma"/>
          <w:lang w:eastAsia="pl-PL"/>
        </w:rPr>
        <w:t xml:space="preserve"> a z drugiej strony z brakiem zainteresowania młodych osób </w:t>
      </w:r>
      <w:r w:rsidR="00B73E9F" w:rsidRPr="00285179">
        <w:rPr>
          <w:rFonts w:ascii="Tahoma" w:eastAsia="Times New Roman" w:hAnsi="Tahoma" w:cs="Tahoma"/>
          <w:lang w:eastAsia="pl-PL"/>
        </w:rPr>
        <w:t xml:space="preserve">do </w:t>
      </w:r>
      <w:r w:rsidR="006A6AA6" w:rsidRPr="00285179">
        <w:rPr>
          <w:rFonts w:ascii="Tahoma" w:eastAsia="Times New Roman" w:hAnsi="Tahoma" w:cs="Tahoma"/>
          <w:lang w:eastAsia="pl-PL"/>
        </w:rPr>
        <w:t>podjęcia studiów na tym kierunku. Sosnowieckie placówki również co jakiś czas odczuwają braki kadrowe, szczególnie w przypadkach długotrwałych nieobecności</w:t>
      </w:r>
      <w:r w:rsidR="001425DF" w:rsidRPr="00285179">
        <w:rPr>
          <w:rFonts w:ascii="Tahoma" w:eastAsia="Times New Roman" w:hAnsi="Tahoma" w:cs="Tahoma"/>
          <w:lang w:eastAsia="pl-PL"/>
        </w:rPr>
        <w:t xml:space="preserve"> zatrudnionych na stałe pracowników. </w:t>
      </w:r>
      <w:r w:rsidR="00C273A2" w:rsidRPr="00285179">
        <w:rPr>
          <w:rFonts w:ascii="Tahoma" w:eastAsia="Times New Roman" w:hAnsi="Tahoma" w:cs="Tahoma"/>
          <w:lang w:eastAsia="pl-PL"/>
        </w:rPr>
        <w:t xml:space="preserve">Wymaga 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</w:t>
      </w:r>
      <w:r w:rsidR="00C273A2" w:rsidRPr="00285179">
        <w:rPr>
          <w:rFonts w:ascii="Tahoma" w:eastAsia="Times New Roman" w:hAnsi="Tahoma" w:cs="Tahoma"/>
          <w:lang w:eastAsia="pl-PL"/>
        </w:rPr>
        <w:t>to przydzielania</w:t>
      </w:r>
      <w:r w:rsidR="003E6116" w:rsidRPr="00285179">
        <w:rPr>
          <w:rFonts w:ascii="Tahoma" w:eastAsia="Times New Roman" w:hAnsi="Tahoma" w:cs="Tahoma"/>
          <w:lang w:eastAsia="pl-PL"/>
        </w:rPr>
        <w:t xml:space="preserve"> nauczycielom stałych nadgodzin oraz</w:t>
      </w:r>
      <w:r w:rsidR="00C273A2" w:rsidRPr="00285179">
        <w:rPr>
          <w:rFonts w:ascii="Tahoma" w:eastAsia="Times New Roman" w:hAnsi="Tahoma" w:cs="Tahoma"/>
          <w:lang w:eastAsia="pl-PL"/>
        </w:rPr>
        <w:t xml:space="preserve"> zastępstw</w:t>
      </w:r>
      <w:r w:rsidR="003E6116" w:rsidRPr="00285179">
        <w:rPr>
          <w:rFonts w:ascii="Tahoma" w:eastAsia="Times New Roman" w:hAnsi="Tahoma" w:cs="Tahoma"/>
          <w:lang w:eastAsia="pl-PL"/>
        </w:rPr>
        <w:t xml:space="preserve"> doraźnych.</w:t>
      </w:r>
    </w:p>
    <w:p w:rsidR="00386299" w:rsidRPr="00285179" w:rsidRDefault="00B65EE4" w:rsidP="00D972C6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285179">
        <w:rPr>
          <w:rFonts w:ascii="Tahoma" w:eastAsia="Times New Roman" w:hAnsi="Tahoma" w:cs="Tahoma"/>
          <w:lang w:eastAsia="pl-PL"/>
        </w:rPr>
        <w:t xml:space="preserve">W każdym oddziale przedszkolnym zatrudnia się dodatkowo woźną oddziałową, która odpowiedzialna jest za prace porządkowe w grupie oraz pomoc przy podawaniu posiłków, </w:t>
      </w:r>
      <w:r w:rsidR="006F55B3" w:rsidRPr="00285179">
        <w:rPr>
          <w:rFonts w:ascii="Tahoma" w:eastAsia="Times New Roman" w:hAnsi="Tahoma" w:cs="Tahoma"/>
          <w:lang w:eastAsia="pl-PL"/>
        </w:rPr>
        <w:t>przy opiece podczas spacerów i</w:t>
      </w:r>
      <w:r w:rsidR="00AF1C7A" w:rsidRPr="00285179">
        <w:rPr>
          <w:rFonts w:ascii="Tahoma" w:eastAsia="Times New Roman" w:hAnsi="Tahoma" w:cs="Tahoma"/>
          <w:lang w:eastAsia="pl-PL"/>
        </w:rPr>
        <w:t xml:space="preserve"> zabaw w ogrodzie</w:t>
      </w:r>
      <w:r w:rsidRPr="00285179">
        <w:rPr>
          <w:rFonts w:ascii="Tahoma" w:eastAsia="Times New Roman" w:hAnsi="Tahoma" w:cs="Tahoma"/>
          <w:lang w:eastAsia="pl-PL"/>
        </w:rPr>
        <w:t>.</w:t>
      </w:r>
      <w:r w:rsidR="0099069D" w:rsidRPr="00285179">
        <w:rPr>
          <w:rFonts w:ascii="Tahoma" w:eastAsia="Times New Roman" w:hAnsi="Tahoma" w:cs="Tahoma"/>
          <w:lang w:eastAsia="pl-PL"/>
        </w:rPr>
        <w:t xml:space="preserve"> W oddziałach dzieci najmłodszych, 3-letnich, nauczycielom pomaga w organizacji zajęć pracownik obsługi - pomoc nauczyciela. Pomoce nauczyciela zatrudnia się również dodatkowo dla dzieci posiadających orzeczenie o potrzebie kształcenia specjalnego ze względu na autyzm, w tym Zespół Aspergera i z uwagi </w:t>
      </w:r>
      <w:r w:rsidR="008941E1" w:rsidRPr="00285179">
        <w:rPr>
          <w:rFonts w:ascii="Tahoma" w:eastAsia="Times New Roman" w:hAnsi="Tahoma" w:cs="Tahoma"/>
          <w:lang w:eastAsia="pl-PL"/>
        </w:rPr>
        <w:t xml:space="preserve">                               </w:t>
      </w:r>
      <w:r w:rsidR="0099069D" w:rsidRPr="00285179">
        <w:rPr>
          <w:rFonts w:ascii="Tahoma" w:eastAsia="Times New Roman" w:hAnsi="Tahoma" w:cs="Tahoma"/>
          <w:lang w:eastAsia="pl-PL"/>
        </w:rPr>
        <w:t>na niepełnosprawności sprzężone oraz w zależności od potrzeb, zgłaszanych przez dyrektorów.</w:t>
      </w:r>
    </w:p>
    <w:p w:rsidR="002D1BB6" w:rsidRPr="00285179" w:rsidRDefault="002D1BB6" w:rsidP="00724DA1">
      <w:pPr>
        <w:spacing w:after="0" w:line="360" w:lineRule="auto"/>
        <w:ind w:firstLine="708"/>
        <w:jc w:val="both"/>
        <w:rPr>
          <w:rFonts w:ascii="Tahoma" w:hAnsi="Tahoma" w:cs="Arial"/>
        </w:rPr>
      </w:pPr>
      <w:r w:rsidRPr="00285179">
        <w:rPr>
          <w:rFonts w:ascii="Tahoma" w:eastAsia="Times New Roman" w:hAnsi="Tahoma" w:cs="Tahoma"/>
          <w:lang w:eastAsia="pl-PL"/>
        </w:rPr>
        <w:t>Każda z placówek przedszkolnych dysponuje w pełni wyposażoną kuchnią i zapewnia wychowankom wyżywienie, składające się z trzech posiłków</w:t>
      </w:r>
      <w:r w:rsidR="00A50FE7" w:rsidRPr="00285179">
        <w:rPr>
          <w:rFonts w:ascii="Tahoma" w:eastAsia="Times New Roman" w:hAnsi="Tahoma" w:cs="Tahoma"/>
          <w:lang w:eastAsia="pl-PL"/>
        </w:rPr>
        <w:t xml:space="preserve"> dziennie</w:t>
      </w:r>
      <w:r w:rsidRPr="00285179">
        <w:rPr>
          <w:rFonts w:ascii="Tahoma" w:eastAsia="Times New Roman" w:hAnsi="Tahoma" w:cs="Tahoma"/>
          <w:lang w:eastAsia="pl-PL"/>
        </w:rPr>
        <w:t xml:space="preserve">. </w:t>
      </w:r>
      <w:r w:rsidR="00AE1729" w:rsidRPr="00285179">
        <w:rPr>
          <w:rFonts w:ascii="Tahoma" w:eastAsia="Times New Roman" w:hAnsi="Tahoma" w:cs="Tahoma"/>
          <w:lang w:eastAsia="pl-PL"/>
        </w:rPr>
        <w:t xml:space="preserve">Pomieszczenia kuchenne są systematycznie remontowane, modernizowane oraz doposażane w niezbędny sprzęt. </w:t>
      </w:r>
      <w:r w:rsidR="00AE1729" w:rsidRPr="00285179">
        <w:rPr>
          <w:rFonts w:ascii="Tahoma" w:eastAsia="Times New Roman" w:hAnsi="Tahoma" w:cs="Arial"/>
          <w:lang w:eastAsia="pl-PL"/>
        </w:rPr>
        <w:t xml:space="preserve">Korzystanie z żywienia w przedszkolach  jest odpłatne, przy czym </w:t>
      </w:r>
      <w:r w:rsidR="00AE1729" w:rsidRPr="00285179">
        <w:rPr>
          <w:rFonts w:ascii="Tahoma" w:eastAsia="Times New Roman" w:hAnsi="Tahoma" w:cs="Arial"/>
          <w:bCs/>
          <w:lang w:eastAsia="pl-PL"/>
        </w:rPr>
        <w:t>rodzice płacą tylko za „wsad do kotła”. D</w:t>
      </w:r>
      <w:r w:rsidR="00AE1729" w:rsidRPr="00285179">
        <w:rPr>
          <w:rFonts w:ascii="Tahoma" w:eastAsia="Times New Roman" w:hAnsi="Tahoma" w:cs="Arial"/>
          <w:lang w:eastAsia="pl-PL"/>
        </w:rPr>
        <w:t xml:space="preserve">o opłat wnoszonych za korzystanie przez uczniów z posiłków nie wlicza się wynagrodzeń pracowników i kosztów utrzymania kuchni. </w:t>
      </w:r>
      <w:r w:rsidR="00DB1CE5" w:rsidRPr="00285179">
        <w:rPr>
          <w:rFonts w:ascii="Tahoma" w:eastAsia="Times New Roman" w:hAnsi="Tahoma" w:cs="Arial"/>
          <w:lang w:eastAsia="pl-PL"/>
        </w:rPr>
        <w:t>Do obsługi kuchni i organizacji żywienia zatrudnia się intendentów, kucharzy oraz pomoce kuchenne (w zależności od potrzeb placówki oraz liczby dzieci korzystających z posiłków).</w:t>
      </w:r>
      <w:r w:rsidR="00724DA1" w:rsidRPr="00285179">
        <w:rPr>
          <w:rFonts w:ascii="Tahoma" w:hAnsi="Tahoma" w:cs="Arial"/>
        </w:rPr>
        <w:t xml:space="preserve"> Kuchnia w placówce oświatowej musi być dostosowana do pełnienia różnorodnych funkcji – przyjęcia i magazynowania produktów, sporządzania potraw i wydawania gotowych dań. W związku z tym należy wygospodarować miejsce i wyposażyć dział magazynowy, produkcyjny, ekspedycyjny, zmywalnię oraz dział socjalny dla pracowników.</w:t>
      </w:r>
    </w:p>
    <w:p w:rsidR="00625CDB" w:rsidRPr="00285179" w:rsidRDefault="00625CDB" w:rsidP="00D972C6">
      <w:pPr>
        <w:spacing w:after="0" w:line="360" w:lineRule="auto"/>
        <w:ind w:firstLine="708"/>
        <w:jc w:val="both"/>
        <w:rPr>
          <w:rFonts w:ascii="Tahoma" w:eastAsia="Times New Roman" w:hAnsi="Tahoma" w:cs="Arial"/>
          <w:lang w:eastAsia="pl-PL"/>
        </w:rPr>
      </w:pPr>
      <w:r w:rsidRPr="00285179">
        <w:rPr>
          <w:rFonts w:ascii="Tahoma" w:eastAsia="Times New Roman" w:hAnsi="Tahoma" w:cs="Arial"/>
          <w:lang w:eastAsia="pl-PL"/>
        </w:rPr>
        <w:t xml:space="preserve">Do dyspozycji placówek przedszkolnych w Sosnowcu są również place zabaw dla dzieci oraz ogrody przedszkolne. W większości ich powierzchnia </w:t>
      </w:r>
      <w:r w:rsidR="00A447E2" w:rsidRPr="00285179">
        <w:rPr>
          <w:rFonts w:ascii="Tahoma" w:eastAsia="Times New Roman" w:hAnsi="Tahoma" w:cs="Arial"/>
          <w:lang w:eastAsia="pl-PL"/>
        </w:rPr>
        <w:t xml:space="preserve">pozwala na organizację </w:t>
      </w:r>
      <w:r w:rsidRPr="00285179">
        <w:rPr>
          <w:rFonts w:ascii="Tahoma" w:eastAsia="Times New Roman" w:hAnsi="Tahoma" w:cs="Arial"/>
          <w:lang w:eastAsia="pl-PL"/>
        </w:rPr>
        <w:t>festynów, zawodów oraz wszelkiego rodzaju zajęć ruchowych</w:t>
      </w:r>
      <w:r w:rsidR="00696B66">
        <w:rPr>
          <w:rFonts w:ascii="Tahoma" w:eastAsia="Times New Roman" w:hAnsi="Tahoma" w:cs="Arial"/>
          <w:lang w:eastAsia="pl-PL"/>
        </w:rPr>
        <w:t xml:space="preserve"> i ogólnorozwojowych. Tereny te </w:t>
      </w:r>
      <w:r w:rsidRPr="00285179">
        <w:rPr>
          <w:rFonts w:ascii="Tahoma" w:eastAsia="Times New Roman" w:hAnsi="Tahoma" w:cs="Arial"/>
          <w:lang w:eastAsia="pl-PL"/>
        </w:rPr>
        <w:t>są cy</w:t>
      </w:r>
      <w:r w:rsidR="00644EF3" w:rsidRPr="00285179">
        <w:rPr>
          <w:rFonts w:ascii="Tahoma" w:eastAsia="Times New Roman" w:hAnsi="Tahoma" w:cs="Arial"/>
          <w:lang w:eastAsia="pl-PL"/>
        </w:rPr>
        <w:t>klicznie dopasaż</w:t>
      </w:r>
      <w:r w:rsidRPr="00285179">
        <w:rPr>
          <w:rFonts w:ascii="Tahoma" w:eastAsia="Times New Roman" w:hAnsi="Tahoma" w:cs="Arial"/>
          <w:lang w:eastAsia="pl-PL"/>
        </w:rPr>
        <w:t>ane, odnawiane oraz rozbudo</w:t>
      </w:r>
      <w:r w:rsidR="00A447E2" w:rsidRPr="00285179">
        <w:rPr>
          <w:rFonts w:ascii="Tahoma" w:eastAsia="Times New Roman" w:hAnsi="Tahoma" w:cs="Arial"/>
          <w:lang w:eastAsia="pl-PL"/>
        </w:rPr>
        <w:t>wywane o</w:t>
      </w:r>
      <w:r w:rsidR="002D48A6" w:rsidRPr="00285179">
        <w:rPr>
          <w:rFonts w:ascii="Tahoma" w:eastAsia="Times New Roman" w:hAnsi="Tahoma" w:cs="Arial"/>
          <w:lang w:eastAsia="pl-PL"/>
        </w:rPr>
        <w:t xml:space="preserve"> dodatkowe urządzenia. </w:t>
      </w:r>
      <w:r w:rsidR="008941E1" w:rsidRPr="00285179">
        <w:rPr>
          <w:rFonts w:ascii="Tahoma" w:eastAsia="Times New Roman" w:hAnsi="Tahoma" w:cs="Arial"/>
          <w:lang w:eastAsia="pl-PL"/>
        </w:rPr>
        <w:t xml:space="preserve">                        </w:t>
      </w:r>
      <w:r w:rsidR="002D48A6" w:rsidRPr="00285179">
        <w:rPr>
          <w:rFonts w:ascii="Tahoma" w:eastAsia="Times New Roman" w:hAnsi="Tahoma" w:cs="Arial"/>
          <w:lang w:eastAsia="pl-PL"/>
        </w:rPr>
        <w:lastRenderedPageBreak/>
        <w:t xml:space="preserve">W ostatnich latach prace remontowe w zakresie rozbudowy i modernizacji odbyły się m.in. </w:t>
      </w:r>
      <w:r w:rsidR="008941E1" w:rsidRPr="00285179">
        <w:rPr>
          <w:rFonts w:ascii="Tahoma" w:eastAsia="Times New Roman" w:hAnsi="Tahoma" w:cs="Arial"/>
          <w:lang w:eastAsia="pl-PL"/>
        </w:rPr>
        <w:t xml:space="preserve">                </w:t>
      </w:r>
      <w:r w:rsidR="002D48A6" w:rsidRPr="00285179">
        <w:rPr>
          <w:rFonts w:ascii="Tahoma" w:eastAsia="Times New Roman" w:hAnsi="Tahoma" w:cs="Arial"/>
          <w:lang w:eastAsia="pl-PL"/>
        </w:rPr>
        <w:t xml:space="preserve">w Przedszkolach </w:t>
      </w:r>
      <w:r w:rsidR="003D6025" w:rsidRPr="00285179">
        <w:rPr>
          <w:rFonts w:ascii="Tahoma" w:eastAsia="Times New Roman" w:hAnsi="Tahoma" w:cs="Arial"/>
          <w:lang w:eastAsia="pl-PL"/>
        </w:rPr>
        <w:t xml:space="preserve">Miejskich </w:t>
      </w:r>
      <w:r w:rsidR="002D48A6" w:rsidRPr="00285179">
        <w:rPr>
          <w:rFonts w:ascii="Tahoma" w:eastAsia="Times New Roman" w:hAnsi="Tahoma" w:cs="Arial"/>
          <w:lang w:eastAsia="pl-PL"/>
        </w:rPr>
        <w:t>nr 2, 3, 11, 14, 18, 19, 20, 22, 25, 27, 29, 30, 34,</w:t>
      </w:r>
      <w:r w:rsidR="00D72EC7" w:rsidRPr="00285179">
        <w:rPr>
          <w:rFonts w:ascii="Tahoma" w:eastAsia="Times New Roman" w:hAnsi="Tahoma" w:cs="Arial"/>
          <w:lang w:eastAsia="pl-PL"/>
        </w:rPr>
        <w:t xml:space="preserve"> 39, 40, 46, 50, 52, 53, 54, 55 i </w:t>
      </w:r>
      <w:r w:rsidR="002D48A6" w:rsidRPr="00285179">
        <w:rPr>
          <w:rFonts w:ascii="Tahoma" w:eastAsia="Times New Roman" w:hAnsi="Tahoma" w:cs="Arial"/>
          <w:lang w:eastAsia="pl-PL"/>
        </w:rPr>
        <w:t xml:space="preserve">57. </w:t>
      </w:r>
      <w:r w:rsidR="00544D88" w:rsidRPr="00285179">
        <w:rPr>
          <w:rFonts w:ascii="Tahoma" w:eastAsia="Times New Roman" w:hAnsi="Tahoma" w:cs="Arial"/>
          <w:lang w:eastAsia="pl-PL"/>
        </w:rPr>
        <w:t>W najbliższym czasie planuje się rozpoczęcie prac na placu zabaw przy Przedszkolu Miejskim nr 44.</w:t>
      </w:r>
    </w:p>
    <w:p w:rsidR="00B308ED" w:rsidRPr="00285179" w:rsidRDefault="00B308ED" w:rsidP="00B308ED">
      <w:pPr>
        <w:spacing w:after="0" w:line="360" w:lineRule="auto"/>
        <w:ind w:firstLine="708"/>
        <w:jc w:val="both"/>
        <w:rPr>
          <w:rFonts w:ascii="Tahoma" w:hAnsi="Tahoma" w:cs="Arial"/>
        </w:rPr>
      </w:pPr>
      <w:r w:rsidRPr="00285179">
        <w:rPr>
          <w:rFonts w:ascii="Tahoma" w:hAnsi="Tahoma" w:cs="Arial"/>
        </w:rPr>
        <w:t>Wydatki Przedszkoli Miejskich stanowią ok. 21,5 % wszystkich wydatków ponoszonych przez publiczne placówki oświatowe. Największą pozycję wśród wydatków stanowią wynagrodzenia pracownicze wraz z pochodnymi – ok. 78 % wszystkich wydatków.</w:t>
      </w:r>
    </w:p>
    <w:p w:rsidR="00B308ED" w:rsidRPr="00285179" w:rsidRDefault="00B308ED" w:rsidP="00B308ED">
      <w:pPr>
        <w:spacing w:after="0" w:line="360" w:lineRule="auto"/>
        <w:rPr>
          <w:rFonts w:ascii="Tahoma" w:hAnsi="Tahoma" w:cs="Arial"/>
        </w:rPr>
      </w:pPr>
      <w:r w:rsidRPr="00285179">
        <w:rPr>
          <w:rFonts w:ascii="Tahoma" w:hAnsi="Tahoma" w:cs="Arial"/>
        </w:rPr>
        <w:t xml:space="preserve">Podstawowe grupy wydatków </w:t>
      </w:r>
      <w:r w:rsidR="001E73BF">
        <w:rPr>
          <w:rFonts w:ascii="Tahoma" w:hAnsi="Tahoma" w:cs="Arial"/>
        </w:rPr>
        <w:t xml:space="preserve">poniesionych w 2023 roku </w:t>
      </w:r>
      <w:r w:rsidRPr="00285179">
        <w:rPr>
          <w:rFonts w:ascii="Tahoma" w:hAnsi="Tahoma" w:cs="Arial"/>
        </w:rPr>
        <w:t>przedstawia poniższa tabela:</w:t>
      </w:r>
    </w:p>
    <w:p w:rsidR="00724DA1" w:rsidRPr="00285179" w:rsidRDefault="00724DA1" w:rsidP="00B308ED">
      <w:pPr>
        <w:spacing w:after="0" w:line="360" w:lineRule="auto"/>
        <w:rPr>
          <w:rFonts w:ascii="Tahoma" w:hAnsi="Tahom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B308ED" w:rsidRPr="00285179" w:rsidTr="00B308ED">
        <w:trPr>
          <w:trHeight w:val="6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Wynagrodzenia pracownicze i pochodne, w tym: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75 406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660,22</w:t>
            </w:r>
          </w:p>
        </w:tc>
      </w:tr>
      <w:tr w:rsidR="00B308ED" w:rsidRPr="00285179" w:rsidTr="00B308ED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i/>
                <w:iCs/>
                <w:sz w:val="22"/>
                <w:szCs w:val="22"/>
              </w:rPr>
            </w:pPr>
            <w:r w:rsidRPr="00285179">
              <w:rPr>
                <w:rFonts w:ascii="Tahoma" w:hAnsi="Tahoma" w:cs="Arial"/>
                <w:i/>
                <w:iCs/>
                <w:sz w:val="22"/>
                <w:szCs w:val="22"/>
              </w:rPr>
              <w:t>- środki pochodzące z dotacji przedszkolnej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i/>
                <w:iCs/>
                <w:sz w:val="22"/>
                <w:szCs w:val="22"/>
              </w:rPr>
            </w:pPr>
            <w:r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7 000 </w:t>
            </w:r>
            <w:r w:rsidR="00B308ED" w:rsidRPr="00285179">
              <w:rPr>
                <w:rFonts w:ascii="Tahoma" w:hAnsi="Tahoma" w:cs="Arial"/>
                <w:i/>
                <w:iCs/>
                <w:sz w:val="22"/>
                <w:szCs w:val="22"/>
              </w:rPr>
              <w:t>478,62</w:t>
            </w:r>
          </w:p>
        </w:tc>
      </w:tr>
      <w:tr w:rsidR="00B308ED" w:rsidRPr="00285179" w:rsidTr="00B308ED">
        <w:trPr>
          <w:trHeight w:val="1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 xml:space="preserve">Inne wydatki osobowe (świadczenia BHP, zakup odzieży ochronnej, świadczenia na start dla nauczycieli początkujących, odprawy wypłacane w związku z rozwiązaniem stosunku pracy z nauczycielem z powodu zmian organizacyjnych w placówce) 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244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057,36</w:t>
            </w:r>
          </w:p>
        </w:tc>
      </w:tr>
      <w:tr w:rsidR="00B308ED" w:rsidRPr="00285179" w:rsidTr="00B308ED">
        <w:trPr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Wydatki na doskonalenie zawodowe nauczycieli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233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246,74</w:t>
            </w:r>
          </w:p>
        </w:tc>
      </w:tr>
      <w:tr w:rsidR="00B308ED" w:rsidRPr="00285179" w:rsidTr="00B308ED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Wydatki na media (woda, prąd, gaz)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3 856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242,97</w:t>
            </w:r>
          </w:p>
        </w:tc>
      </w:tr>
      <w:tr w:rsidR="00B308ED" w:rsidRPr="00285179" w:rsidTr="00B308ED">
        <w:trPr>
          <w:trHeight w:val="6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Wydatki na zakup materiałów, wyposażenia, pomocy dydaktycznych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2 056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168,22</w:t>
            </w:r>
          </w:p>
        </w:tc>
      </w:tr>
      <w:tr w:rsidR="00B308ED" w:rsidRPr="00285179" w:rsidTr="00B308ED">
        <w:trPr>
          <w:trHeight w:val="1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 xml:space="preserve">Wydatki na zakup usług (m.in. usługi zdrowotne, telekomunikacyjne, naprawy, przeglądy, abonamenty, monitoring, ścieki, usługi BHP i PPOŻ)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2 541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779,82</w:t>
            </w:r>
          </w:p>
        </w:tc>
      </w:tr>
      <w:tr w:rsidR="00B308ED" w:rsidRPr="00285179" w:rsidTr="00B308ED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Wydatki na gospodarowanie odpadami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268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312,82</w:t>
            </w:r>
          </w:p>
        </w:tc>
      </w:tr>
      <w:tr w:rsidR="00B308ED" w:rsidRPr="00285179" w:rsidTr="00B308ED">
        <w:trPr>
          <w:trHeight w:val="6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Odpis na Zakładowy Fundusz Świadczeń Socjalnych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3 358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522,25</w:t>
            </w:r>
          </w:p>
        </w:tc>
      </w:tr>
      <w:tr w:rsidR="00B308ED" w:rsidRPr="00285179" w:rsidTr="00B308ED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 xml:space="preserve">Pozostałe wydatki (czynsze, opłaty, podatki, składki na PFRON)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189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302,77</w:t>
            </w:r>
          </w:p>
        </w:tc>
      </w:tr>
      <w:tr w:rsidR="00B308ED" w:rsidRPr="00285179" w:rsidTr="00B308ED">
        <w:trPr>
          <w:trHeight w:val="4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 xml:space="preserve">Wydatki na żywienie dzieci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8 385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151,13</w:t>
            </w:r>
          </w:p>
        </w:tc>
      </w:tr>
      <w:tr w:rsidR="00B308ED" w:rsidRPr="00285179" w:rsidTr="00B308ED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b/>
                <w:bCs/>
                <w:sz w:val="22"/>
                <w:szCs w:val="22"/>
              </w:rPr>
            </w:pPr>
            <w:r w:rsidRPr="00285179">
              <w:rPr>
                <w:rFonts w:ascii="Tahoma" w:hAnsi="Tahoma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1C0BE9" w:rsidP="00B308ED">
            <w:pPr>
              <w:spacing w:line="360" w:lineRule="auto"/>
              <w:jc w:val="right"/>
              <w:rPr>
                <w:rFonts w:ascii="Tahoma" w:hAnsi="Tahoma" w:cs="Arial"/>
                <w:b/>
                <w:bCs/>
                <w:sz w:val="22"/>
                <w:szCs w:val="22"/>
              </w:rPr>
            </w:pPr>
            <w:r>
              <w:rPr>
                <w:rFonts w:ascii="Tahoma" w:hAnsi="Tahoma" w:cs="Arial"/>
                <w:b/>
                <w:bCs/>
                <w:sz w:val="22"/>
                <w:szCs w:val="22"/>
              </w:rPr>
              <w:t xml:space="preserve">96 539 </w:t>
            </w:r>
            <w:r w:rsidR="00B308ED" w:rsidRPr="00285179">
              <w:rPr>
                <w:rFonts w:ascii="Tahoma" w:hAnsi="Tahoma" w:cs="Arial"/>
                <w:b/>
                <w:bCs/>
                <w:sz w:val="22"/>
                <w:szCs w:val="22"/>
              </w:rPr>
              <w:t>444,30</w:t>
            </w:r>
          </w:p>
        </w:tc>
      </w:tr>
    </w:tbl>
    <w:p w:rsidR="00B308ED" w:rsidRPr="00285179" w:rsidRDefault="00B308ED" w:rsidP="00B308ED">
      <w:pPr>
        <w:spacing w:after="0" w:line="360" w:lineRule="auto"/>
        <w:rPr>
          <w:rFonts w:ascii="Tahoma" w:hAnsi="Tahoma" w:cs="Arial"/>
        </w:rPr>
      </w:pPr>
      <w:r w:rsidRPr="00285179">
        <w:rPr>
          <w:rFonts w:ascii="Tahoma" w:hAnsi="Tahoma" w:cs="Arial"/>
        </w:rPr>
        <w:t xml:space="preserve">    </w:t>
      </w:r>
    </w:p>
    <w:p w:rsidR="00B308ED" w:rsidRPr="00285179" w:rsidRDefault="00B308ED" w:rsidP="00B308ED">
      <w:pPr>
        <w:spacing w:after="0" w:line="360" w:lineRule="auto"/>
        <w:rPr>
          <w:rFonts w:ascii="Tahoma" w:hAnsi="Tahoma" w:cs="Arial"/>
        </w:rPr>
      </w:pPr>
      <w:r w:rsidRPr="00285179">
        <w:rPr>
          <w:rFonts w:ascii="Tahoma" w:hAnsi="Tahoma" w:cs="Arial"/>
        </w:rPr>
        <w:t>W 2023 r. w Przedszkolach Miejskich dokonano następujących zakupów i wydatków inwestycyjnych:</w:t>
      </w:r>
    </w:p>
    <w:p w:rsidR="00B308ED" w:rsidRPr="00285179" w:rsidRDefault="00B308ED" w:rsidP="00B308E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Arial"/>
        </w:rPr>
      </w:pPr>
      <w:r w:rsidRPr="00285179">
        <w:rPr>
          <w:rFonts w:ascii="Tahoma" w:hAnsi="Tahoma" w:cs="Arial"/>
          <w:bCs/>
        </w:rPr>
        <w:t>ZSO 5</w:t>
      </w:r>
      <w:r w:rsidRPr="00285179">
        <w:rPr>
          <w:rFonts w:ascii="Tahoma" w:hAnsi="Tahoma" w:cs="Arial"/>
        </w:rPr>
        <w:t xml:space="preserve"> – zakup pieca konwekcyjno-parowego na kuchnię Przedszkola nr 43:</w:t>
      </w:r>
    </w:p>
    <w:p w:rsidR="00B308ED" w:rsidRPr="00285179" w:rsidRDefault="001C0BE9" w:rsidP="00B308ED">
      <w:pPr>
        <w:pStyle w:val="Akapitzlist"/>
        <w:spacing w:after="0" w:line="360" w:lineRule="auto"/>
        <w:ind w:left="0"/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- kwota: 18 </w:t>
      </w:r>
      <w:r w:rsidR="00B308ED" w:rsidRPr="00285179">
        <w:rPr>
          <w:rFonts w:ascii="Tahoma" w:hAnsi="Tahoma" w:cs="Arial"/>
        </w:rPr>
        <w:t>881,11 zł</w:t>
      </w:r>
    </w:p>
    <w:p w:rsidR="00B308ED" w:rsidRPr="00285179" w:rsidRDefault="00B308ED" w:rsidP="00B308E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Arial"/>
        </w:rPr>
      </w:pPr>
      <w:r w:rsidRPr="00285179">
        <w:rPr>
          <w:rFonts w:ascii="Tahoma" w:hAnsi="Tahoma" w:cs="Arial"/>
          <w:bCs/>
        </w:rPr>
        <w:t>ZS 2</w:t>
      </w:r>
      <w:r w:rsidRPr="00285179">
        <w:rPr>
          <w:rFonts w:ascii="Tahoma" w:hAnsi="Tahoma" w:cs="Arial"/>
        </w:rPr>
        <w:t xml:space="preserve"> – zakup zestawu zewnętrznych urządzeń zabawowych dla dzieci przedszkolnych:</w:t>
      </w:r>
    </w:p>
    <w:p w:rsidR="00B308ED" w:rsidRPr="00285179" w:rsidRDefault="001C0BE9" w:rsidP="00B308ED">
      <w:pPr>
        <w:pStyle w:val="Akapitzlist"/>
        <w:spacing w:after="0" w:line="360" w:lineRule="auto"/>
        <w:ind w:left="0"/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- kwota: 18 </w:t>
      </w:r>
      <w:r w:rsidR="00B308ED" w:rsidRPr="00285179">
        <w:rPr>
          <w:rFonts w:ascii="Tahoma" w:hAnsi="Tahoma" w:cs="Arial"/>
        </w:rPr>
        <w:t>160,95 zł</w:t>
      </w:r>
    </w:p>
    <w:p w:rsidR="00B308ED" w:rsidRPr="00285179" w:rsidRDefault="00B308ED" w:rsidP="00B308E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Arial"/>
        </w:rPr>
      </w:pPr>
      <w:r w:rsidRPr="00285179">
        <w:rPr>
          <w:rFonts w:ascii="Tahoma" w:hAnsi="Tahoma" w:cs="Arial"/>
          <w:bCs/>
        </w:rPr>
        <w:t>PM 40</w:t>
      </w:r>
      <w:r w:rsidRPr="00285179">
        <w:rPr>
          <w:rFonts w:ascii="Tahoma" w:hAnsi="Tahoma" w:cs="Arial"/>
        </w:rPr>
        <w:t xml:space="preserve"> – budowa systemu telekomunikacyjnego:</w:t>
      </w:r>
    </w:p>
    <w:p w:rsidR="00B308ED" w:rsidRPr="00285179" w:rsidRDefault="001C0BE9" w:rsidP="00B308ED">
      <w:pPr>
        <w:pStyle w:val="Akapitzlist"/>
        <w:spacing w:after="0" w:line="360" w:lineRule="auto"/>
        <w:ind w:left="0"/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- kwota: 12 </w:t>
      </w:r>
      <w:r w:rsidR="00B308ED" w:rsidRPr="00285179">
        <w:rPr>
          <w:rFonts w:ascii="Tahoma" w:hAnsi="Tahoma" w:cs="Arial"/>
        </w:rPr>
        <w:t>000,00 zł</w:t>
      </w:r>
    </w:p>
    <w:p w:rsidR="00B308ED" w:rsidRPr="00285179" w:rsidRDefault="00B308ED" w:rsidP="00B308ED">
      <w:pPr>
        <w:spacing w:after="0" w:line="360" w:lineRule="auto"/>
        <w:jc w:val="both"/>
        <w:rPr>
          <w:rFonts w:ascii="Tahoma" w:hAnsi="Tahoma" w:cs="Arial"/>
        </w:rPr>
      </w:pPr>
      <w:r w:rsidRPr="00285179">
        <w:rPr>
          <w:rFonts w:ascii="Tahoma" w:hAnsi="Tahoma" w:cs="Arial"/>
        </w:rPr>
        <w:t xml:space="preserve">W 2023 r. trzy przedszkola (PM 3, PM 38, PM 44) skorzystały z dotacji rządowej pn. „Narodowy Program Rozwoju </w:t>
      </w:r>
      <w:r w:rsidR="001C0BE9">
        <w:rPr>
          <w:rFonts w:ascii="Tahoma" w:hAnsi="Tahoma" w:cs="Arial"/>
        </w:rPr>
        <w:t xml:space="preserve">Czytelnictwa” na łączną kwotę 9 </w:t>
      </w:r>
      <w:r w:rsidRPr="00285179">
        <w:rPr>
          <w:rFonts w:ascii="Tahoma" w:hAnsi="Tahoma" w:cs="Arial"/>
        </w:rPr>
        <w:t xml:space="preserve">000,00 zł. Dotacja umożliwiła zakup książek dla dzieci. </w:t>
      </w:r>
    </w:p>
    <w:p w:rsidR="00B308ED" w:rsidRDefault="00B308ED" w:rsidP="00B308ED">
      <w:pPr>
        <w:spacing w:after="0" w:line="360" w:lineRule="auto"/>
        <w:ind w:firstLine="708"/>
        <w:jc w:val="both"/>
        <w:rPr>
          <w:rFonts w:ascii="Tahoma" w:hAnsi="Tahoma" w:cs="Arial"/>
        </w:rPr>
      </w:pPr>
      <w:r w:rsidRPr="00285179">
        <w:rPr>
          <w:rFonts w:ascii="Tahoma" w:hAnsi="Tahoma" w:cs="Arial"/>
        </w:rPr>
        <w:t>Dochody placówek przedszkolnych stanowią ok. 49,5 % wszystkich dochodów generowanych przez publiczne placówki oświatowe. Największą pozycję wśród dochodów stanowią wpływy z opłat za korzystanie z wyżywienia – ok. 83,8 % wszystkich dochodów.</w:t>
      </w:r>
    </w:p>
    <w:p w:rsidR="001E73BF" w:rsidRPr="00285179" w:rsidRDefault="001E73BF" w:rsidP="00B308ED">
      <w:pPr>
        <w:spacing w:after="0" w:line="360" w:lineRule="auto"/>
        <w:ind w:firstLine="708"/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W sosnowieckich przedszkolach zapewnia się bezpłatne nauczanie, wychowanie                        i opiekę w wymiarze 5 godzin dziennie. Za każdą dodatkową godzinę ponad w/w wymiar pobiera się opłatę w wysokości 1,44 zł, </w:t>
      </w:r>
      <w:r w:rsidR="002F12F1">
        <w:rPr>
          <w:rFonts w:ascii="Tahoma" w:hAnsi="Tahoma" w:cs="Arial"/>
        </w:rPr>
        <w:t>która została określona</w:t>
      </w:r>
      <w:r>
        <w:rPr>
          <w:rFonts w:ascii="Tahoma" w:hAnsi="Tahoma" w:cs="Arial"/>
        </w:rPr>
        <w:t xml:space="preserve"> Uchwałą nr 58/IV/2024 Rady Miejskiej w Sosnowcu z dnia 18.07.2024 r. w sprawie ustalenia wysokości opłat za korzystanie z wychowania przedszkolnego uczniów objętych wychowaniem przedszkolnym do końca roku szkolnego w roku kalendarzowym, w którym kończą 6 lat w przedszkolach publicznych, </w:t>
      </w:r>
      <w:r w:rsidR="002F12F1">
        <w:rPr>
          <w:rFonts w:ascii="Tahoma" w:hAnsi="Tahoma" w:cs="Arial"/>
        </w:rPr>
        <w:t xml:space="preserve">                   </w:t>
      </w:r>
      <w:r>
        <w:rPr>
          <w:rFonts w:ascii="Tahoma" w:hAnsi="Tahoma" w:cs="Arial"/>
        </w:rPr>
        <w:t xml:space="preserve">dla których organem prowadzącym jest Gmina Sosnowiec. </w:t>
      </w:r>
    </w:p>
    <w:p w:rsidR="00B308ED" w:rsidRPr="00285179" w:rsidRDefault="00B308ED" w:rsidP="00B308ED">
      <w:pPr>
        <w:spacing w:after="0" w:line="360" w:lineRule="auto"/>
        <w:rPr>
          <w:rFonts w:ascii="Tahoma" w:hAnsi="Tahoma" w:cs="Arial"/>
        </w:rPr>
      </w:pPr>
      <w:r w:rsidRPr="00285179">
        <w:rPr>
          <w:rFonts w:ascii="Tahoma" w:hAnsi="Tahoma" w:cs="Arial"/>
        </w:rPr>
        <w:t xml:space="preserve">Podstawowe grupy dochodów </w:t>
      </w:r>
      <w:r w:rsidR="001E73BF">
        <w:rPr>
          <w:rFonts w:ascii="Tahoma" w:hAnsi="Tahoma" w:cs="Arial"/>
        </w:rPr>
        <w:t xml:space="preserve">uzyskanych w 2023 roku </w:t>
      </w:r>
      <w:r w:rsidRPr="00285179">
        <w:rPr>
          <w:rFonts w:ascii="Tahoma" w:hAnsi="Tahoma" w:cs="Arial"/>
        </w:rPr>
        <w:t>przedstawia poniższa tabela:</w:t>
      </w:r>
    </w:p>
    <w:p w:rsidR="00B308ED" w:rsidRPr="00285179" w:rsidRDefault="00B308ED" w:rsidP="00B308ED">
      <w:pPr>
        <w:spacing w:after="0" w:line="360" w:lineRule="auto"/>
        <w:rPr>
          <w:rFonts w:ascii="Tahoma" w:hAnsi="Tahom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B308ED" w:rsidRPr="00285179" w:rsidTr="00B308ED">
        <w:trPr>
          <w:trHeight w:val="6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Wpływy z opłat za korzystanie z wyżywienia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8 385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151,13</w:t>
            </w:r>
          </w:p>
        </w:tc>
      </w:tr>
      <w:tr w:rsidR="00B308ED" w:rsidRPr="00285179" w:rsidTr="00B308ED">
        <w:trPr>
          <w:trHeight w:val="9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Wpływy z opłat za korzystanie z wychowania przedszkolnego ponad 5-cio godzinny wymiar zajęć dydaktycznych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1 268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652,00</w:t>
            </w:r>
          </w:p>
        </w:tc>
      </w:tr>
      <w:tr w:rsidR="00B308ED" w:rsidRPr="00285179" w:rsidTr="00B308ED">
        <w:trPr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Wpływy z najmu pomieszczeń oraz terenu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200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464,46</w:t>
            </w:r>
          </w:p>
        </w:tc>
      </w:tr>
      <w:tr w:rsidR="00B308ED" w:rsidRPr="00285179" w:rsidTr="00B308ED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>Otrzymane nagrody i darowizny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41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285,20</w:t>
            </w:r>
          </w:p>
        </w:tc>
      </w:tr>
      <w:tr w:rsidR="00B308ED" w:rsidRPr="00285179" w:rsidTr="00B308ED">
        <w:trPr>
          <w:trHeight w:val="9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jc w:val="center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  <w:r w:rsidRPr="00285179">
              <w:rPr>
                <w:rFonts w:ascii="Tahoma" w:hAnsi="Tahoma" w:cs="Arial"/>
                <w:sz w:val="22"/>
                <w:szCs w:val="22"/>
              </w:rPr>
              <w:t xml:space="preserve">Pozostałe dochody (odsetki, rozliczenia z lat ubiegłych, zwroty nadpłat, wpływy z tyt. kar i odszkodowań, wynagrodzenie płatnika)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sz w:val="22"/>
                <w:szCs w:val="22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113 </w:t>
            </w:r>
            <w:r w:rsidR="00B308ED" w:rsidRPr="00285179">
              <w:rPr>
                <w:rFonts w:ascii="Tahoma" w:hAnsi="Tahoma" w:cs="Arial"/>
                <w:sz w:val="22"/>
                <w:szCs w:val="22"/>
              </w:rPr>
              <w:t>951,84</w:t>
            </w:r>
          </w:p>
        </w:tc>
      </w:tr>
      <w:tr w:rsidR="00B308ED" w:rsidRPr="00285179" w:rsidTr="00B308ED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ED" w:rsidRPr="00285179" w:rsidRDefault="00B308ED" w:rsidP="00B308ED">
            <w:pPr>
              <w:spacing w:line="360" w:lineRule="auto"/>
              <w:rPr>
                <w:rFonts w:ascii="Tahoma" w:hAnsi="Tahoma" w:cs="Arial"/>
                <w:b/>
                <w:bCs/>
                <w:sz w:val="22"/>
                <w:szCs w:val="22"/>
              </w:rPr>
            </w:pPr>
            <w:r w:rsidRPr="00285179">
              <w:rPr>
                <w:rFonts w:ascii="Tahoma" w:hAnsi="Tahoma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ED" w:rsidRPr="00285179" w:rsidRDefault="003F49DD" w:rsidP="00B308ED">
            <w:pPr>
              <w:spacing w:line="360" w:lineRule="auto"/>
              <w:jc w:val="right"/>
              <w:rPr>
                <w:rFonts w:ascii="Tahoma" w:hAnsi="Tahoma" w:cs="Arial"/>
                <w:b/>
                <w:bCs/>
                <w:sz w:val="22"/>
                <w:szCs w:val="22"/>
              </w:rPr>
            </w:pPr>
            <w:r>
              <w:rPr>
                <w:rFonts w:ascii="Tahoma" w:hAnsi="Tahoma" w:cs="Arial"/>
                <w:b/>
                <w:bCs/>
                <w:sz w:val="22"/>
                <w:szCs w:val="22"/>
              </w:rPr>
              <w:t xml:space="preserve">10 009 </w:t>
            </w:r>
            <w:r w:rsidR="00B308ED" w:rsidRPr="00285179">
              <w:rPr>
                <w:rFonts w:ascii="Tahoma" w:hAnsi="Tahoma" w:cs="Arial"/>
                <w:b/>
                <w:bCs/>
                <w:sz w:val="22"/>
                <w:szCs w:val="22"/>
              </w:rPr>
              <w:t>504,63</w:t>
            </w:r>
          </w:p>
        </w:tc>
      </w:tr>
    </w:tbl>
    <w:p w:rsidR="00B308ED" w:rsidRPr="00285179" w:rsidRDefault="00B308ED" w:rsidP="004D30E2">
      <w:pPr>
        <w:spacing w:after="0" w:line="360" w:lineRule="auto"/>
        <w:rPr>
          <w:rFonts w:ascii="Tahoma" w:hAnsi="Tahoma" w:cs="Arial"/>
        </w:rPr>
      </w:pPr>
    </w:p>
    <w:p w:rsidR="004D30E2" w:rsidRPr="004D30E2" w:rsidRDefault="004D30E2" w:rsidP="004D30E2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4D30E2">
        <w:rPr>
          <w:rFonts w:ascii="Tahoma" w:hAnsi="Tahoma" w:cs="Tahoma"/>
        </w:rPr>
        <w:t xml:space="preserve">Plan zadań remontowych na rok 2023 opracowany został </w:t>
      </w:r>
      <w:r w:rsidR="00111A0D">
        <w:rPr>
          <w:rFonts w:ascii="Tahoma" w:hAnsi="Tahoma" w:cs="Tahoma"/>
        </w:rPr>
        <w:t xml:space="preserve">na podstawie zgłoszeń </w:t>
      </w:r>
      <w:r w:rsidRPr="004D30E2">
        <w:rPr>
          <w:rFonts w:ascii="Tahoma" w:hAnsi="Tahoma" w:cs="Tahoma"/>
        </w:rPr>
        <w:t xml:space="preserve">przesłanych przez poszczególne placówki oświatowe, przeglądów rocznych i pięcioletnich - stanu technicznego budynków i ich otoczenia, dokonanych na podstawie art. 62 Prawa Budowlanego, wydanych decyzji Powiatowego i Wojewódzkiego Inspektora Sanitarnego </w:t>
      </w:r>
      <w:r w:rsidR="00111A0D">
        <w:rPr>
          <w:rFonts w:ascii="Tahoma" w:hAnsi="Tahoma" w:cs="Tahoma"/>
        </w:rPr>
        <w:t xml:space="preserve">                      </w:t>
      </w:r>
      <w:r w:rsidRPr="004D30E2">
        <w:rPr>
          <w:rFonts w:ascii="Tahoma" w:hAnsi="Tahoma" w:cs="Tahoma"/>
        </w:rPr>
        <w:t xml:space="preserve">i innych zaleceń pokontrolnych, a także warunków jakim muszą odpowiadać budynki użyteczności publicznej tj. oświatowo – wychowawcze.  </w:t>
      </w:r>
    </w:p>
    <w:p w:rsidR="004D30E2" w:rsidRPr="004D30E2" w:rsidRDefault="004D30E2" w:rsidP="004D30E2">
      <w:pPr>
        <w:spacing w:after="0" w:line="360" w:lineRule="auto"/>
        <w:jc w:val="both"/>
        <w:rPr>
          <w:rFonts w:ascii="Tahoma" w:hAnsi="Tahoma" w:cs="Tahoma"/>
        </w:rPr>
      </w:pPr>
      <w:r w:rsidRPr="004D30E2">
        <w:rPr>
          <w:rFonts w:ascii="Tahoma" w:hAnsi="Tahoma" w:cs="Tahoma"/>
        </w:rPr>
        <w:t xml:space="preserve">Realizacja zadań remontowych i inwestycyjnych była realizowana na podstawie Uchwały Rady Miejskiej Nr 1081/LXIX/2022 z dnia 21.12.2022 r. w sprawie budżetu miasta Sosnowca </w:t>
      </w:r>
      <w:r w:rsidR="000E5856">
        <w:rPr>
          <w:rFonts w:ascii="Tahoma" w:hAnsi="Tahoma" w:cs="Tahoma"/>
        </w:rPr>
        <w:t xml:space="preserve">                      </w:t>
      </w:r>
      <w:r w:rsidRPr="004D30E2">
        <w:rPr>
          <w:rFonts w:ascii="Tahoma" w:hAnsi="Tahoma" w:cs="Tahoma"/>
        </w:rPr>
        <w:t xml:space="preserve">na 2023 rok oraz ZPM Nr 16 z dnia 11.01.2023 r. w sprawie planu finansowego budżetu miasta Sosnowca na rok 2023.  </w:t>
      </w:r>
    </w:p>
    <w:p w:rsidR="004D30E2" w:rsidRPr="004D30E2" w:rsidRDefault="004D30E2" w:rsidP="004D30E2">
      <w:pPr>
        <w:spacing w:after="0" w:line="360" w:lineRule="auto"/>
        <w:jc w:val="both"/>
        <w:rPr>
          <w:rFonts w:ascii="Tahoma" w:hAnsi="Tahoma" w:cs="Tahoma"/>
        </w:rPr>
      </w:pPr>
      <w:r w:rsidRPr="004D30E2">
        <w:rPr>
          <w:rFonts w:ascii="Tahoma" w:hAnsi="Tahoma" w:cs="Tahoma"/>
        </w:rPr>
        <w:t>Kwalifikacje ww. zadań odbywają się według kryteriów pilności w celu zachowania bezpieczeństwa dla użytkowników przebywających  w placówkach.</w:t>
      </w:r>
    </w:p>
    <w:p w:rsidR="004D30E2" w:rsidRPr="004D30E2" w:rsidRDefault="004D30E2" w:rsidP="004D30E2">
      <w:pPr>
        <w:spacing w:after="0" w:line="360" w:lineRule="auto"/>
        <w:jc w:val="both"/>
        <w:rPr>
          <w:rFonts w:ascii="Tahoma" w:hAnsi="Tahoma" w:cs="Tahoma"/>
        </w:rPr>
      </w:pPr>
      <w:r w:rsidRPr="004D30E2">
        <w:rPr>
          <w:rFonts w:ascii="Tahoma" w:hAnsi="Tahoma" w:cs="Tahoma"/>
        </w:rPr>
        <w:t>Poniżej przedstawiono zestawienie przeprowadzonych prac.</w:t>
      </w:r>
    </w:p>
    <w:p w:rsidR="00D972C6" w:rsidRPr="000E5856" w:rsidRDefault="00D972C6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658"/>
        <w:gridCol w:w="1880"/>
      </w:tblGrid>
      <w:tr w:rsidR="0001010A" w:rsidRPr="000E5856" w:rsidTr="009F6CFA">
        <w:trPr>
          <w:trHeight w:val="12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010A" w:rsidRPr="00C22DF4" w:rsidRDefault="0001010A" w:rsidP="000E5856">
            <w:pPr>
              <w:rPr>
                <w:rFonts w:ascii="Tahoma" w:hAnsi="Tahoma" w:cs="Tahoma"/>
                <w:b/>
              </w:rPr>
            </w:pPr>
            <w:r w:rsidRPr="00C22DF4">
              <w:rPr>
                <w:rFonts w:ascii="Tahoma" w:hAnsi="Tahoma" w:cs="Tahoma"/>
                <w:b/>
              </w:rPr>
              <w:t>Placówka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010A" w:rsidRPr="00370E8A" w:rsidRDefault="0001010A" w:rsidP="000E5856">
            <w:pPr>
              <w:rPr>
                <w:rFonts w:ascii="Tahoma" w:hAnsi="Tahoma" w:cs="Tahoma"/>
                <w:b/>
              </w:rPr>
            </w:pPr>
          </w:p>
          <w:p w:rsidR="0001010A" w:rsidRPr="00370E8A" w:rsidRDefault="0001010A" w:rsidP="000E5856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 xml:space="preserve">   Zakres prac</w:t>
            </w:r>
          </w:p>
          <w:p w:rsidR="0001010A" w:rsidRPr="00370E8A" w:rsidRDefault="0001010A" w:rsidP="000E585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010A" w:rsidRPr="00370E8A" w:rsidRDefault="0001010A" w:rsidP="000E5856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>Wartość                z umowy brutto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010A" w:rsidRPr="00370E8A" w:rsidRDefault="0001010A" w:rsidP="000E5856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>Termin realizacji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010A" w:rsidRPr="00370E8A" w:rsidRDefault="0001010A" w:rsidP="000E5856">
            <w:pPr>
              <w:rPr>
                <w:rFonts w:ascii="Tahoma" w:hAnsi="Tahoma" w:cs="Tahoma"/>
                <w:b/>
                <w:highlight w:val="lightGray"/>
              </w:rPr>
            </w:pPr>
            <w:r w:rsidRPr="00370E8A">
              <w:rPr>
                <w:rFonts w:ascii="Tahoma" w:hAnsi="Tahoma" w:cs="Tahoma"/>
                <w:b/>
                <w:highlight w:val="lightGray"/>
              </w:rPr>
              <w:t>STATUS</w:t>
            </w:r>
          </w:p>
        </w:tc>
      </w:tr>
      <w:tr w:rsidR="0001010A" w:rsidRPr="000E5856" w:rsidTr="009F6CFA">
        <w:trPr>
          <w:trHeight w:val="39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F3785F" w:rsidP="00E477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="0001010A" w:rsidRPr="000E5856">
              <w:rPr>
                <w:rFonts w:ascii="Tahoma" w:hAnsi="Tahoma" w:cs="Tahoma"/>
              </w:rPr>
              <w:t>ydranty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01010A" w:rsidRPr="004D30E2">
              <w:rPr>
                <w:rFonts w:ascii="Tahoma" w:eastAsia="Times New Roman" w:hAnsi="Tahoma" w:cs="Tahoma"/>
              </w:rPr>
              <w:t>24 354,00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3 tyg.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4D30E2">
              <w:rPr>
                <w:rFonts w:ascii="Tahoma" w:eastAsia="Times New Roman" w:hAnsi="Tahoma" w:cs="Tahoma"/>
              </w:rPr>
              <w:t>od 01.07.2023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zakończone</w:t>
            </w:r>
          </w:p>
        </w:tc>
      </w:tr>
      <w:tr w:rsidR="0001010A" w:rsidRPr="000E5856" w:rsidTr="009F6CFA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Renowacja parkietów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01010A" w:rsidRPr="004D30E2">
              <w:rPr>
                <w:rFonts w:ascii="Tahoma" w:eastAsia="Times New Roman" w:hAnsi="Tahoma" w:cs="Tahoma"/>
              </w:rPr>
              <w:t>12 024,48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3 tyg. </w:t>
            </w:r>
            <w:r w:rsidRPr="004D30E2">
              <w:rPr>
                <w:rFonts w:ascii="Tahoma" w:eastAsia="Times New Roman" w:hAnsi="Tahoma" w:cs="Tahoma"/>
              </w:rPr>
              <w:t>od 01.08.2023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zakończone</w:t>
            </w:r>
          </w:p>
        </w:tc>
      </w:tr>
      <w:tr w:rsidR="0001010A" w:rsidRPr="000E5856" w:rsidTr="009F6CFA">
        <w:trPr>
          <w:trHeight w:val="3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Remont podłóg               i elementów zewnętrznych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15539">
            <w:pPr>
              <w:spacing w:after="0" w:line="276" w:lineRule="auto"/>
              <w:jc w:val="right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 xml:space="preserve">      </w:t>
            </w:r>
            <w:r w:rsidR="00415539">
              <w:rPr>
                <w:rFonts w:ascii="Tahoma" w:eastAsia="Times New Roman" w:hAnsi="Tahoma" w:cs="Tahoma"/>
              </w:rPr>
              <w:t xml:space="preserve">      </w:t>
            </w:r>
            <w:r w:rsidRPr="004D30E2">
              <w:rPr>
                <w:rFonts w:ascii="Tahoma" w:eastAsia="Times New Roman" w:hAnsi="Tahoma" w:cs="Tahoma"/>
              </w:rPr>
              <w:t>184 500,00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19.08.2023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0A" w:rsidRPr="000E5856" w:rsidRDefault="0001010A" w:rsidP="000E5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0E5856">
              <w:rPr>
                <w:rFonts w:ascii="Tahoma" w:hAnsi="Tahoma" w:cs="Tahoma"/>
              </w:rPr>
              <w:t>zakończone</w:t>
            </w:r>
          </w:p>
          <w:p w:rsidR="0001010A" w:rsidRPr="000E5856" w:rsidRDefault="0001010A" w:rsidP="000E5856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01010A" w:rsidRPr="000E5856" w:rsidTr="009F6CFA">
        <w:trPr>
          <w:trHeight w:val="3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Malowanie pomieszczeń kuchennych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01010A" w:rsidRPr="004D30E2">
              <w:rPr>
                <w:rFonts w:ascii="Tahoma" w:eastAsia="Times New Roman" w:hAnsi="Tahoma" w:cs="Tahoma"/>
              </w:rPr>
              <w:t>23 678,16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31.08.2023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zakończone</w:t>
            </w:r>
          </w:p>
        </w:tc>
      </w:tr>
      <w:tr w:rsidR="0001010A" w:rsidRPr="000E5856" w:rsidTr="009F6CFA">
        <w:trPr>
          <w:trHeight w:val="3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Remont pomieszczeń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01010A" w:rsidRPr="004D30E2">
              <w:rPr>
                <w:rFonts w:ascii="Tahoma" w:eastAsia="Times New Roman" w:hAnsi="Tahoma" w:cs="Tahoma"/>
              </w:rPr>
              <w:t>44 280,00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31.08.2023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zakończone</w:t>
            </w:r>
          </w:p>
        </w:tc>
      </w:tr>
      <w:tr w:rsidR="0001010A" w:rsidRPr="000E5856" w:rsidTr="009F6CFA">
        <w:trPr>
          <w:trHeight w:val="3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 xml:space="preserve">Remont pomieszczeń                    i dachu nad </w:t>
            </w:r>
            <w:r w:rsidRPr="000E5856">
              <w:rPr>
                <w:rFonts w:ascii="Tahoma" w:hAnsi="Tahoma" w:cs="Tahoma"/>
              </w:rPr>
              <w:lastRenderedPageBreak/>
              <w:t>przedsionkiem               do piwnicy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15539">
            <w:pPr>
              <w:spacing w:after="0" w:line="276" w:lineRule="auto"/>
              <w:jc w:val="right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lastRenderedPageBreak/>
              <w:t xml:space="preserve">      </w:t>
            </w:r>
            <w:r w:rsidR="00415539">
              <w:rPr>
                <w:rFonts w:ascii="Tahoma" w:eastAsia="Times New Roman" w:hAnsi="Tahoma" w:cs="Tahoma"/>
              </w:rPr>
              <w:t xml:space="preserve">  </w:t>
            </w:r>
            <w:r w:rsidRPr="004D30E2">
              <w:rPr>
                <w:rFonts w:ascii="Tahoma" w:eastAsia="Times New Roman" w:hAnsi="Tahoma" w:cs="Tahoma"/>
              </w:rPr>
              <w:t>261 972,67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12.09.2023, aneks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</w:t>
            </w:r>
            <w:r w:rsidR="009F6CFA">
              <w:rPr>
                <w:rFonts w:ascii="Tahoma" w:eastAsia="Times New Roman" w:hAnsi="Tahoma" w:cs="Tahoma"/>
              </w:rPr>
              <w:t xml:space="preserve"> trakcie</w:t>
            </w:r>
          </w:p>
        </w:tc>
      </w:tr>
      <w:tr w:rsidR="0001010A" w:rsidRPr="000E5856" w:rsidTr="009F6CFA">
        <w:trPr>
          <w:trHeight w:val="3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lastRenderedPageBreak/>
              <w:t>PM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Remont podłóg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</w:t>
            </w:r>
            <w:r w:rsidR="0001010A" w:rsidRPr="004D30E2">
              <w:rPr>
                <w:rFonts w:ascii="Tahoma" w:eastAsia="Times New Roman" w:hAnsi="Tahoma" w:cs="Tahoma"/>
              </w:rPr>
              <w:t>131 817,00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20.08.2023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zakończone</w:t>
            </w:r>
          </w:p>
        </w:tc>
      </w:tr>
      <w:tr w:rsidR="0001010A" w:rsidRPr="000E5856" w:rsidTr="009F6CFA">
        <w:trPr>
          <w:trHeight w:val="40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>Remont chodników</w:t>
            </w:r>
            <w:r w:rsidR="00C22DF4">
              <w:rPr>
                <w:rFonts w:ascii="Tahoma" w:hAnsi="Tahoma" w:cs="Tahoma"/>
              </w:rPr>
              <w:t xml:space="preserve">                 </w:t>
            </w:r>
            <w:r w:rsidRPr="000E5856">
              <w:rPr>
                <w:rFonts w:ascii="Tahoma" w:hAnsi="Tahoma" w:cs="Tahoma"/>
              </w:rPr>
              <w:t xml:space="preserve"> i ogrodzeń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 xml:space="preserve">  </w:t>
            </w:r>
            <w:r w:rsidR="00415539">
              <w:rPr>
                <w:rFonts w:ascii="Tahoma" w:eastAsia="Times New Roman" w:hAnsi="Tahoma" w:cs="Tahoma"/>
              </w:rPr>
              <w:t xml:space="preserve">    </w:t>
            </w:r>
            <w:r w:rsidRPr="004D30E2">
              <w:rPr>
                <w:rFonts w:ascii="Tahoma" w:eastAsia="Times New Roman" w:hAnsi="Tahoma" w:cs="Tahoma"/>
              </w:rPr>
              <w:t xml:space="preserve"> </w:t>
            </w:r>
            <w:r w:rsidR="00415539">
              <w:rPr>
                <w:rFonts w:ascii="Tahoma" w:eastAsia="Times New Roman" w:hAnsi="Tahoma" w:cs="Tahoma"/>
              </w:rPr>
              <w:t xml:space="preserve"> </w:t>
            </w:r>
            <w:r w:rsidRPr="004D30E2">
              <w:rPr>
                <w:rFonts w:ascii="Tahoma" w:eastAsia="Times New Roman" w:hAnsi="Tahoma" w:cs="Tahoma"/>
              </w:rPr>
              <w:t xml:space="preserve"> 2 348,57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7 tyg.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4D30E2">
              <w:rPr>
                <w:rFonts w:ascii="Tahoma" w:eastAsia="Times New Roman" w:hAnsi="Tahoma" w:cs="Tahoma"/>
              </w:rPr>
              <w:t>od 21.08.2023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</w:t>
            </w:r>
            <w:r w:rsidRPr="004D30E2">
              <w:rPr>
                <w:rFonts w:ascii="Tahoma" w:eastAsia="Times New Roman" w:hAnsi="Tahoma" w:cs="Tahoma"/>
              </w:rPr>
              <w:t xml:space="preserve"> trakcie</w:t>
            </w:r>
          </w:p>
        </w:tc>
      </w:tr>
      <w:tr w:rsidR="0001010A" w:rsidRPr="000E5856" w:rsidTr="009F6CFA">
        <w:trPr>
          <w:trHeight w:val="4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D30E2">
              <w:rPr>
                <w:rFonts w:ascii="Tahoma" w:eastAsia="Times New Roman" w:hAnsi="Tahoma" w:cs="Tahoma"/>
                <w:b/>
              </w:rPr>
              <w:t>PM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0E5856" w:rsidRDefault="0001010A" w:rsidP="00E47729">
            <w:pPr>
              <w:rPr>
                <w:rFonts w:ascii="Tahoma" w:hAnsi="Tahoma" w:cs="Tahoma"/>
              </w:rPr>
            </w:pPr>
            <w:r w:rsidRPr="000E5856">
              <w:rPr>
                <w:rFonts w:ascii="Tahoma" w:hAnsi="Tahoma" w:cs="Tahoma"/>
              </w:rPr>
              <w:t xml:space="preserve">Remont chodników </w:t>
            </w:r>
            <w:r w:rsidR="00C22DF4">
              <w:rPr>
                <w:rFonts w:ascii="Tahoma" w:hAnsi="Tahoma" w:cs="Tahoma"/>
              </w:rPr>
              <w:t xml:space="preserve">               </w:t>
            </w:r>
            <w:r w:rsidRPr="000E5856">
              <w:rPr>
                <w:rFonts w:ascii="Tahoma" w:hAnsi="Tahoma" w:cs="Tahoma"/>
              </w:rPr>
              <w:t xml:space="preserve"> i ogrodzeń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01010A" w:rsidRPr="004D30E2">
              <w:rPr>
                <w:rFonts w:ascii="Tahoma" w:eastAsia="Times New Roman" w:hAnsi="Tahoma" w:cs="Tahoma"/>
              </w:rPr>
              <w:t>44 695,56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 w:rsidRPr="004D30E2">
              <w:rPr>
                <w:rFonts w:ascii="Tahoma" w:eastAsia="Times New Roman" w:hAnsi="Tahoma" w:cs="Tahoma"/>
              </w:rPr>
              <w:t>7 tyg.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4D30E2">
              <w:rPr>
                <w:rFonts w:ascii="Tahoma" w:eastAsia="Times New Roman" w:hAnsi="Tahoma" w:cs="Tahoma"/>
              </w:rPr>
              <w:t>od 21.08.2023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1010A" w:rsidRPr="004D30E2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</w:t>
            </w:r>
            <w:r w:rsidRPr="004D30E2">
              <w:rPr>
                <w:rFonts w:ascii="Tahoma" w:eastAsia="Times New Roman" w:hAnsi="Tahoma" w:cs="Tahoma"/>
              </w:rPr>
              <w:t xml:space="preserve"> trakcie</w:t>
            </w:r>
          </w:p>
        </w:tc>
      </w:tr>
      <w:tr w:rsidR="0001010A" w:rsidRPr="000E5856" w:rsidTr="009F6CFA">
        <w:trPr>
          <w:gridAfter w:val="2"/>
          <w:wAfter w:w="3538" w:type="dxa"/>
          <w:trHeight w:val="4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C22DF4" w:rsidRDefault="0001010A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22DF4">
              <w:rPr>
                <w:rFonts w:ascii="Tahoma" w:eastAsia="Times New Roman" w:hAnsi="Tahoma" w:cs="Tahoma"/>
                <w:b/>
              </w:rPr>
              <w:t>Razem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0A" w:rsidRPr="00415539" w:rsidRDefault="00415539" w:rsidP="004D30E2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415539">
              <w:rPr>
                <w:rFonts w:ascii="Tahoma" w:eastAsia="Times New Roman" w:hAnsi="Tahoma" w:cs="Tahoma"/>
                <w:b/>
              </w:rPr>
              <w:t xml:space="preserve">                                   </w:t>
            </w:r>
            <w:r>
              <w:rPr>
                <w:rFonts w:ascii="Tahoma" w:eastAsia="Times New Roman" w:hAnsi="Tahoma" w:cs="Tahoma"/>
                <w:b/>
              </w:rPr>
              <w:t xml:space="preserve"> </w:t>
            </w:r>
            <w:r w:rsidRPr="00415539">
              <w:rPr>
                <w:rFonts w:ascii="Tahoma" w:eastAsia="Times New Roman" w:hAnsi="Tahoma" w:cs="Tahoma"/>
                <w:b/>
              </w:rPr>
              <w:t xml:space="preserve">  </w:t>
            </w:r>
            <w:r w:rsidR="00D2497E" w:rsidRPr="00415539">
              <w:rPr>
                <w:rFonts w:ascii="Tahoma" w:eastAsia="Times New Roman" w:hAnsi="Tahoma" w:cs="Tahoma"/>
                <w:b/>
              </w:rPr>
              <w:t>729 670,44</w:t>
            </w:r>
          </w:p>
        </w:tc>
      </w:tr>
    </w:tbl>
    <w:p w:rsidR="004D30E2" w:rsidRPr="004D30E2" w:rsidRDefault="004D30E2" w:rsidP="004D30E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D972C6" w:rsidRPr="000E5856" w:rsidRDefault="00D972C6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</w:p>
    <w:p w:rsidR="00CA2B7C" w:rsidRPr="00C91421" w:rsidRDefault="00AC4EC0" w:rsidP="00C91421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E00F20">
        <w:rPr>
          <w:rFonts w:ascii="Tahoma" w:hAnsi="Tahoma" w:cs="Tahoma"/>
        </w:rPr>
        <w:t>Zadania</w:t>
      </w:r>
      <w:r w:rsidR="00CA2B7C" w:rsidRPr="00E00F20">
        <w:rPr>
          <w:rFonts w:ascii="Tahoma" w:hAnsi="Tahoma" w:cs="Tahoma"/>
        </w:rPr>
        <w:t xml:space="preserve"> </w:t>
      </w:r>
      <w:r w:rsidRPr="00E00F20">
        <w:rPr>
          <w:rFonts w:ascii="Tahoma" w:hAnsi="Tahoma" w:cs="Tahoma"/>
        </w:rPr>
        <w:t>remontowe i inwestycyjne</w:t>
      </w:r>
      <w:r w:rsidR="00CA2B7C" w:rsidRPr="00E00F20">
        <w:rPr>
          <w:rFonts w:ascii="Tahoma" w:hAnsi="Tahoma" w:cs="Tahoma"/>
        </w:rPr>
        <w:t xml:space="preserve"> </w:t>
      </w:r>
      <w:r w:rsidRPr="00E00F20">
        <w:rPr>
          <w:rFonts w:ascii="Tahoma" w:hAnsi="Tahoma" w:cs="Tahoma"/>
        </w:rPr>
        <w:t>w 2024 roku zrealizowano</w:t>
      </w:r>
      <w:r w:rsidR="00CA2B7C" w:rsidRPr="00E00F20">
        <w:rPr>
          <w:rFonts w:ascii="Tahoma" w:hAnsi="Tahoma" w:cs="Tahoma"/>
        </w:rPr>
        <w:t xml:space="preserve"> na podstawie Uchwały Rady Miejskiej Nr 1318/LXXXIV/2023 z dnia 21.12.2023 r. w sprawie budżetu miasta Sosnowca na 2024 rok oraz ZPM nr 9 z dnia 11.01.2024 r. w sprawie planu finansowego budżetu miasta Sosnowca na rok 2024. </w:t>
      </w:r>
      <w:r w:rsidRPr="00E00F20">
        <w:rPr>
          <w:rFonts w:ascii="Tahoma" w:hAnsi="Tahoma" w:cs="Tahoma"/>
        </w:rPr>
        <w:t>Przeprowadzono następujące prace:</w:t>
      </w:r>
    </w:p>
    <w:p w:rsidR="00CA2B7C" w:rsidRPr="000E5856" w:rsidRDefault="00CA2B7C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658"/>
        <w:gridCol w:w="1880"/>
      </w:tblGrid>
      <w:tr w:rsidR="006B11D7" w:rsidRPr="00370E8A" w:rsidTr="00FF2717">
        <w:trPr>
          <w:trHeight w:val="12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1D7" w:rsidRPr="00C22DF4" w:rsidRDefault="006B11D7" w:rsidP="00FF2717">
            <w:pPr>
              <w:rPr>
                <w:rFonts w:ascii="Tahoma" w:hAnsi="Tahoma" w:cs="Tahoma"/>
                <w:b/>
              </w:rPr>
            </w:pPr>
            <w:r w:rsidRPr="00C22DF4">
              <w:rPr>
                <w:rFonts w:ascii="Tahoma" w:hAnsi="Tahoma" w:cs="Tahoma"/>
                <w:b/>
              </w:rPr>
              <w:t>Placówka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1D7" w:rsidRPr="00370E8A" w:rsidRDefault="006B11D7" w:rsidP="00FF2717">
            <w:pPr>
              <w:rPr>
                <w:rFonts w:ascii="Tahoma" w:hAnsi="Tahoma" w:cs="Tahoma"/>
                <w:b/>
              </w:rPr>
            </w:pPr>
          </w:p>
          <w:p w:rsidR="006B11D7" w:rsidRPr="00370E8A" w:rsidRDefault="006B11D7" w:rsidP="00FF2717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 xml:space="preserve">   Zakres prac</w:t>
            </w:r>
          </w:p>
          <w:p w:rsidR="006B11D7" w:rsidRPr="00370E8A" w:rsidRDefault="006B11D7" w:rsidP="00FF27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1D7" w:rsidRPr="00370E8A" w:rsidRDefault="006B11D7" w:rsidP="00FF2717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>Wartość                z umowy brutto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1D7" w:rsidRPr="00370E8A" w:rsidRDefault="006B11D7" w:rsidP="00FF2717">
            <w:pPr>
              <w:rPr>
                <w:rFonts w:ascii="Tahoma" w:hAnsi="Tahoma" w:cs="Tahoma"/>
                <w:b/>
              </w:rPr>
            </w:pPr>
            <w:r w:rsidRPr="00370E8A">
              <w:rPr>
                <w:rFonts w:ascii="Tahoma" w:hAnsi="Tahoma" w:cs="Tahoma"/>
                <w:b/>
              </w:rPr>
              <w:t>Termin realizacji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B11D7" w:rsidRPr="00370E8A" w:rsidRDefault="006B11D7" w:rsidP="00FF2717">
            <w:pPr>
              <w:rPr>
                <w:rFonts w:ascii="Tahoma" w:hAnsi="Tahoma" w:cs="Tahoma"/>
                <w:b/>
                <w:highlight w:val="lightGray"/>
              </w:rPr>
            </w:pPr>
            <w:r w:rsidRPr="00370E8A">
              <w:rPr>
                <w:rFonts w:ascii="Tahoma" w:hAnsi="Tahoma" w:cs="Tahoma"/>
                <w:b/>
                <w:highlight w:val="lightGray"/>
              </w:rPr>
              <w:t>STATUS</w:t>
            </w:r>
          </w:p>
        </w:tc>
      </w:tr>
      <w:tr w:rsidR="006B11D7" w:rsidRPr="004D30E2" w:rsidTr="00FF2717">
        <w:trPr>
          <w:trHeight w:val="39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Pr="000E5856" w:rsidRDefault="006B11D7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Remont podłóg w salach oraz magazynu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Pr="004D30E2" w:rsidRDefault="00E00F20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</w:t>
            </w:r>
            <w:r w:rsidR="006B11D7">
              <w:rPr>
                <w:rFonts w:ascii="Tahoma" w:eastAsia="Times New Roman" w:hAnsi="Tahoma" w:cs="Tahoma"/>
              </w:rPr>
              <w:t>99 999,00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15.07.2024 -15.10.2024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 trakcie</w:t>
            </w:r>
          </w:p>
        </w:tc>
      </w:tr>
      <w:tr w:rsidR="006B11D7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Pr="000E5856" w:rsidRDefault="006B11D7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Remont podłóg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69 741, 00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15.07.2024 -15.10.2024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1D7" w:rsidRPr="004D30E2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 trakcie</w:t>
            </w:r>
          </w:p>
        </w:tc>
      </w:tr>
      <w:tr w:rsidR="006B11D7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Default="006B11D7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Remont podłóg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6B11D7">
              <w:rPr>
                <w:rFonts w:ascii="Tahoma" w:eastAsia="Times New Roman" w:hAnsi="Tahoma" w:cs="Tahoma"/>
              </w:rPr>
              <w:t>93 880,98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24.07.2024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24.10.2024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 trakcie</w:t>
            </w:r>
          </w:p>
        </w:tc>
      </w:tr>
      <w:tr w:rsidR="006B11D7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D7" w:rsidRDefault="006B11D7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Malowanie pomieszczeń kuchennych: kuchni, magazynów, przygotowalni wstępnej, zmywalni, korytarza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6B11D7">
              <w:rPr>
                <w:rFonts w:ascii="Tahoma" w:eastAsia="Times New Roman" w:hAnsi="Tahoma" w:cs="Tahoma"/>
              </w:rPr>
              <w:t>57 449,00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01.07.2024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01.08.2024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1D7" w:rsidRDefault="006B11D7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6958D9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9" w:rsidRDefault="006958D9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9" w:rsidRDefault="006958D9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Malowanie pomieszczeń kuchennych, magazynów, korytarza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6958D9">
              <w:rPr>
                <w:rFonts w:ascii="Tahoma" w:eastAsia="Times New Roman" w:hAnsi="Tahoma" w:cs="Tahoma"/>
              </w:rPr>
              <w:t>47 175,00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6958D9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01.07.2024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23.07.2024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6958D9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6958D9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9" w:rsidRDefault="006958D9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9" w:rsidRDefault="006958D9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Wymiana wykładziny w szatni dla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277018">
              <w:rPr>
                <w:rFonts w:ascii="Tahoma" w:eastAsia="Times New Roman" w:hAnsi="Tahoma" w:cs="Tahoma"/>
              </w:rPr>
              <w:t>17 500,00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12.08.2024 </w:t>
            </w:r>
            <w:r w:rsidR="00E00F20">
              <w:rPr>
                <w:rFonts w:ascii="Tahoma" w:eastAsia="Times New Roman" w:hAnsi="Tahoma" w:cs="Tahoma"/>
              </w:rPr>
              <w:t xml:space="preserve">- </w:t>
            </w:r>
            <w:r>
              <w:rPr>
                <w:rFonts w:ascii="Tahoma" w:eastAsia="Times New Roman" w:hAnsi="Tahoma" w:cs="Tahoma"/>
              </w:rPr>
              <w:t>27.08.2024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8D9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277018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E00F20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lastRenderedPageBreak/>
              <w:t>PM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277018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Renowacja parkietu w 4 salach i 6 szatniach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277018">
              <w:rPr>
                <w:rFonts w:ascii="Tahoma" w:eastAsia="Times New Roman" w:hAnsi="Tahoma" w:cs="Tahoma"/>
              </w:rPr>
              <w:t>54 925,65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18.07.2024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04.09.2024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277018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277018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Remont kuchni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 w:rsidR="00277018">
              <w:rPr>
                <w:rFonts w:ascii="Tahoma" w:eastAsia="Times New Roman" w:hAnsi="Tahoma" w:cs="Tahoma"/>
              </w:rPr>
              <w:t>44 911,10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01.07.2024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31.07.2024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277018" w:rsidRPr="004D30E2" w:rsidTr="00FF271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PM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8" w:rsidRDefault="00277018" w:rsidP="00FF2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Remont kuchni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690A03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 </w:t>
            </w:r>
            <w:r w:rsidR="00277018">
              <w:rPr>
                <w:rFonts w:ascii="Tahoma" w:eastAsia="Times New Roman" w:hAnsi="Tahoma" w:cs="Tahoma"/>
              </w:rPr>
              <w:t>55 000,00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01.07.2024 </w:t>
            </w:r>
            <w:r w:rsidR="00E00F20">
              <w:rPr>
                <w:rFonts w:ascii="Tahoma" w:eastAsia="Times New Roman" w:hAnsi="Tahoma" w:cs="Tahoma"/>
              </w:rPr>
              <w:t>-</w:t>
            </w:r>
            <w:r>
              <w:rPr>
                <w:rFonts w:ascii="Tahoma" w:eastAsia="Times New Roman" w:hAnsi="Tahoma" w:cs="Tahoma"/>
              </w:rPr>
              <w:t xml:space="preserve"> 31.07.2024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18" w:rsidRDefault="00277018" w:rsidP="00FF2717">
            <w:pPr>
              <w:spacing w:after="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zakończone</w:t>
            </w:r>
          </w:p>
        </w:tc>
      </w:tr>
      <w:tr w:rsidR="00304136" w:rsidRPr="004D30E2" w:rsidTr="00826B38">
        <w:trPr>
          <w:gridAfter w:val="2"/>
          <w:wAfter w:w="3538" w:type="dxa"/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36" w:rsidRDefault="00304136" w:rsidP="00304136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</w:p>
          <w:p w:rsidR="00304136" w:rsidRDefault="00304136" w:rsidP="00304136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Razem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36" w:rsidRPr="00B756A4" w:rsidRDefault="00304136" w:rsidP="00036745">
            <w:pPr>
              <w:spacing w:after="0" w:line="276" w:lineRule="auto"/>
              <w:jc w:val="right"/>
              <w:rPr>
                <w:rFonts w:ascii="Tahoma" w:eastAsia="Times New Roman" w:hAnsi="Tahoma" w:cs="Tahoma"/>
                <w:b/>
              </w:rPr>
            </w:pPr>
            <w:r w:rsidRPr="00B756A4">
              <w:rPr>
                <w:rFonts w:ascii="Tahoma" w:eastAsia="Times New Roman" w:hAnsi="Tahoma" w:cs="Tahoma"/>
                <w:b/>
              </w:rPr>
              <w:t xml:space="preserve">                                </w:t>
            </w:r>
            <w:r>
              <w:rPr>
                <w:rFonts w:ascii="Tahoma" w:eastAsia="Times New Roman" w:hAnsi="Tahoma" w:cs="Tahoma"/>
                <w:b/>
              </w:rPr>
              <w:t xml:space="preserve">                </w:t>
            </w:r>
            <w:r w:rsidR="00563962">
              <w:rPr>
                <w:rFonts w:ascii="Tahoma" w:eastAsia="Times New Roman" w:hAnsi="Tahoma" w:cs="Tahoma"/>
                <w:b/>
              </w:rPr>
              <w:t xml:space="preserve">                    540 581,73</w:t>
            </w:r>
          </w:p>
        </w:tc>
      </w:tr>
    </w:tbl>
    <w:p w:rsidR="00561D4B" w:rsidRPr="000E5856" w:rsidRDefault="00561D4B" w:rsidP="00561D4B">
      <w:pPr>
        <w:rPr>
          <w:rFonts w:ascii="Tahoma" w:hAnsi="Tahoma" w:cs="Tahoma"/>
          <w:color w:val="FF0000"/>
        </w:rPr>
      </w:pPr>
      <w:bookmarkStart w:id="0" w:name="_GoBack"/>
      <w:bookmarkEnd w:id="0"/>
    </w:p>
    <w:sectPr w:rsidR="00561D4B" w:rsidRPr="000E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BF" w:rsidRDefault="00BE4BBF" w:rsidP="009B6F93">
      <w:pPr>
        <w:spacing w:after="0" w:line="240" w:lineRule="auto"/>
      </w:pPr>
      <w:r>
        <w:separator/>
      </w:r>
    </w:p>
  </w:endnote>
  <w:endnote w:type="continuationSeparator" w:id="0">
    <w:p w:rsidR="00BE4BBF" w:rsidRDefault="00BE4BBF" w:rsidP="009B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BF" w:rsidRDefault="00BE4BBF" w:rsidP="009B6F93">
      <w:pPr>
        <w:spacing w:after="0" w:line="240" w:lineRule="auto"/>
      </w:pPr>
      <w:r>
        <w:separator/>
      </w:r>
    </w:p>
  </w:footnote>
  <w:footnote w:type="continuationSeparator" w:id="0">
    <w:p w:rsidR="00BE4BBF" w:rsidRDefault="00BE4BBF" w:rsidP="009B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709"/>
    <w:multiLevelType w:val="hybridMultilevel"/>
    <w:tmpl w:val="83E447A8"/>
    <w:lvl w:ilvl="0" w:tplc="932A5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03D68"/>
    <w:multiLevelType w:val="hybridMultilevel"/>
    <w:tmpl w:val="96F814AA"/>
    <w:lvl w:ilvl="0" w:tplc="2F52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245B5"/>
    <w:multiLevelType w:val="hybridMultilevel"/>
    <w:tmpl w:val="F8ECF8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866D82"/>
    <w:multiLevelType w:val="hybridMultilevel"/>
    <w:tmpl w:val="7118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0454"/>
    <w:multiLevelType w:val="hybridMultilevel"/>
    <w:tmpl w:val="5CC0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4"/>
    <w:rsid w:val="00006AFE"/>
    <w:rsid w:val="0001010A"/>
    <w:rsid w:val="000132F3"/>
    <w:rsid w:val="0001533D"/>
    <w:rsid w:val="000154FA"/>
    <w:rsid w:val="00020561"/>
    <w:rsid w:val="0002275B"/>
    <w:rsid w:val="00030D1D"/>
    <w:rsid w:val="0003122B"/>
    <w:rsid w:val="00034C37"/>
    <w:rsid w:val="00036745"/>
    <w:rsid w:val="0004484F"/>
    <w:rsid w:val="000513BC"/>
    <w:rsid w:val="00065722"/>
    <w:rsid w:val="000708C2"/>
    <w:rsid w:val="000709D4"/>
    <w:rsid w:val="00081534"/>
    <w:rsid w:val="00082A5D"/>
    <w:rsid w:val="0008695E"/>
    <w:rsid w:val="000912BF"/>
    <w:rsid w:val="00093692"/>
    <w:rsid w:val="000951EE"/>
    <w:rsid w:val="00096EBD"/>
    <w:rsid w:val="000B17B8"/>
    <w:rsid w:val="000B4CC0"/>
    <w:rsid w:val="000B78E5"/>
    <w:rsid w:val="000C5F6D"/>
    <w:rsid w:val="000E072C"/>
    <w:rsid w:val="000E5856"/>
    <w:rsid w:val="000E7019"/>
    <w:rsid w:val="000F0E3C"/>
    <w:rsid w:val="000F50FA"/>
    <w:rsid w:val="0010339C"/>
    <w:rsid w:val="001035F7"/>
    <w:rsid w:val="00103784"/>
    <w:rsid w:val="001051DE"/>
    <w:rsid w:val="00111A0D"/>
    <w:rsid w:val="0011512A"/>
    <w:rsid w:val="00123951"/>
    <w:rsid w:val="00124DE9"/>
    <w:rsid w:val="00132F01"/>
    <w:rsid w:val="001425DF"/>
    <w:rsid w:val="00143B30"/>
    <w:rsid w:val="00156B04"/>
    <w:rsid w:val="0016400D"/>
    <w:rsid w:val="001645DC"/>
    <w:rsid w:val="00166045"/>
    <w:rsid w:val="0017151F"/>
    <w:rsid w:val="00172D4A"/>
    <w:rsid w:val="00193E79"/>
    <w:rsid w:val="001A0B75"/>
    <w:rsid w:val="001A0D53"/>
    <w:rsid w:val="001A35FF"/>
    <w:rsid w:val="001A4966"/>
    <w:rsid w:val="001B0385"/>
    <w:rsid w:val="001B1728"/>
    <w:rsid w:val="001B7ADD"/>
    <w:rsid w:val="001C0BE9"/>
    <w:rsid w:val="001C4D96"/>
    <w:rsid w:val="001C51F7"/>
    <w:rsid w:val="001D066E"/>
    <w:rsid w:val="001D3F95"/>
    <w:rsid w:val="001D5BED"/>
    <w:rsid w:val="001D60B4"/>
    <w:rsid w:val="001E1005"/>
    <w:rsid w:val="001E73BF"/>
    <w:rsid w:val="001F4A63"/>
    <w:rsid w:val="001F67C2"/>
    <w:rsid w:val="001F783A"/>
    <w:rsid w:val="00201488"/>
    <w:rsid w:val="00207F4E"/>
    <w:rsid w:val="002242A1"/>
    <w:rsid w:val="00233350"/>
    <w:rsid w:val="002354AA"/>
    <w:rsid w:val="00257C79"/>
    <w:rsid w:val="00263BE4"/>
    <w:rsid w:val="00264186"/>
    <w:rsid w:val="00273A94"/>
    <w:rsid w:val="00277018"/>
    <w:rsid w:val="00285179"/>
    <w:rsid w:val="00296BB8"/>
    <w:rsid w:val="002A2D09"/>
    <w:rsid w:val="002A307E"/>
    <w:rsid w:val="002A6C1C"/>
    <w:rsid w:val="002B6DAF"/>
    <w:rsid w:val="002C2569"/>
    <w:rsid w:val="002C514D"/>
    <w:rsid w:val="002C58D7"/>
    <w:rsid w:val="002C7194"/>
    <w:rsid w:val="002D1BB6"/>
    <w:rsid w:val="002D48A6"/>
    <w:rsid w:val="002D635C"/>
    <w:rsid w:val="002E03A2"/>
    <w:rsid w:val="002F12F1"/>
    <w:rsid w:val="002F5D22"/>
    <w:rsid w:val="002F5F89"/>
    <w:rsid w:val="003011D6"/>
    <w:rsid w:val="00304136"/>
    <w:rsid w:val="00310AF9"/>
    <w:rsid w:val="00327163"/>
    <w:rsid w:val="003376A5"/>
    <w:rsid w:val="00341508"/>
    <w:rsid w:val="003466AC"/>
    <w:rsid w:val="00365F5F"/>
    <w:rsid w:val="003677B4"/>
    <w:rsid w:val="00370E8A"/>
    <w:rsid w:val="003754D4"/>
    <w:rsid w:val="00386048"/>
    <w:rsid w:val="00386299"/>
    <w:rsid w:val="00387DAF"/>
    <w:rsid w:val="00394DFC"/>
    <w:rsid w:val="003A270C"/>
    <w:rsid w:val="003A739C"/>
    <w:rsid w:val="003C095B"/>
    <w:rsid w:val="003C6886"/>
    <w:rsid w:val="003D6025"/>
    <w:rsid w:val="003E00F3"/>
    <w:rsid w:val="003E3AA4"/>
    <w:rsid w:val="003E6116"/>
    <w:rsid w:val="003E6AA1"/>
    <w:rsid w:val="003E790C"/>
    <w:rsid w:val="003F00CE"/>
    <w:rsid w:val="003F49DD"/>
    <w:rsid w:val="004026F0"/>
    <w:rsid w:val="004026F1"/>
    <w:rsid w:val="004146E6"/>
    <w:rsid w:val="00415539"/>
    <w:rsid w:val="00415E68"/>
    <w:rsid w:val="00427744"/>
    <w:rsid w:val="00437E48"/>
    <w:rsid w:val="004415A8"/>
    <w:rsid w:val="00447885"/>
    <w:rsid w:val="0045445F"/>
    <w:rsid w:val="00456FE5"/>
    <w:rsid w:val="00467573"/>
    <w:rsid w:val="00470221"/>
    <w:rsid w:val="004708F2"/>
    <w:rsid w:val="0047155C"/>
    <w:rsid w:val="00472745"/>
    <w:rsid w:val="00486761"/>
    <w:rsid w:val="004A5347"/>
    <w:rsid w:val="004A7D7A"/>
    <w:rsid w:val="004B146A"/>
    <w:rsid w:val="004D29B7"/>
    <w:rsid w:val="004D30E2"/>
    <w:rsid w:val="004E3FBC"/>
    <w:rsid w:val="004E6EC7"/>
    <w:rsid w:val="004F0FD0"/>
    <w:rsid w:val="004F1929"/>
    <w:rsid w:val="004F3690"/>
    <w:rsid w:val="004F5A6B"/>
    <w:rsid w:val="005014B3"/>
    <w:rsid w:val="00505238"/>
    <w:rsid w:val="0052584B"/>
    <w:rsid w:val="00541F44"/>
    <w:rsid w:val="00543B8C"/>
    <w:rsid w:val="00544D88"/>
    <w:rsid w:val="0055743B"/>
    <w:rsid w:val="00561D4B"/>
    <w:rsid w:val="00563962"/>
    <w:rsid w:val="0056432D"/>
    <w:rsid w:val="00572D60"/>
    <w:rsid w:val="005736FC"/>
    <w:rsid w:val="005737D0"/>
    <w:rsid w:val="005840AD"/>
    <w:rsid w:val="005866F8"/>
    <w:rsid w:val="00586D77"/>
    <w:rsid w:val="005A271D"/>
    <w:rsid w:val="005C00D8"/>
    <w:rsid w:val="005E3A34"/>
    <w:rsid w:val="005E4E95"/>
    <w:rsid w:val="005E762A"/>
    <w:rsid w:val="005F031F"/>
    <w:rsid w:val="00604072"/>
    <w:rsid w:val="0060459D"/>
    <w:rsid w:val="00605C13"/>
    <w:rsid w:val="006072A0"/>
    <w:rsid w:val="00607342"/>
    <w:rsid w:val="006125D3"/>
    <w:rsid w:val="0062141E"/>
    <w:rsid w:val="006252F7"/>
    <w:rsid w:val="00625CDB"/>
    <w:rsid w:val="00633CB9"/>
    <w:rsid w:val="00635F61"/>
    <w:rsid w:val="006419A0"/>
    <w:rsid w:val="00644EF3"/>
    <w:rsid w:val="00651013"/>
    <w:rsid w:val="006604DF"/>
    <w:rsid w:val="0066529A"/>
    <w:rsid w:val="00684F2C"/>
    <w:rsid w:val="00690A03"/>
    <w:rsid w:val="006919C9"/>
    <w:rsid w:val="006922F5"/>
    <w:rsid w:val="00692D72"/>
    <w:rsid w:val="0069362D"/>
    <w:rsid w:val="00693B3F"/>
    <w:rsid w:val="006958D9"/>
    <w:rsid w:val="00696B66"/>
    <w:rsid w:val="00697395"/>
    <w:rsid w:val="006A3A62"/>
    <w:rsid w:val="006A6693"/>
    <w:rsid w:val="006A6AA6"/>
    <w:rsid w:val="006B11D7"/>
    <w:rsid w:val="006D1CC4"/>
    <w:rsid w:val="006E05BC"/>
    <w:rsid w:val="006E11C5"/>
    <w:rsid w:val="006E5962"/>
    <w:rsid w:val="006F08DC"/>
    <w:rsid w:val="006F21A1"/>
    <w:rsid w:val="006F32C9"/>
    <w:rsid w:val="006F55B3"/>
    <w:rsid w:val="00702611"/>
    <w:rsid w:val="00705121"/>
    <w:rsid w:val="0070570D"/>
    <w:rsid w:val="007213DB"/>
    <w:rsid w:val="00724DA1"/>
    <w:rsid w:val="00743F81"/>
    <w:rsid w:val="0075261A"/>
    <w:rsid w:val="0075609B"/>
    <w:rsid w:val="0076256D"/>
    <w:rsid w:val="007632A8"/>
    <w:rsid w:val="00763BBD"/>
    <w:rsid w:val="00765EA2"/>
    <w:rsid w:val="00780D87"/>
    <w:rsid w:val="00785EAE"/>
    <w:rsid w:val="00786EBD"/>
    <w:rsid w:val="0079381D"/>
    <w:rsid w:val="00795650"/>
    <w:rsid w:val="007B1F45"/>
    <w:rsid w:val="007B511E"/>
    <w:rsid w:val="007B6F22"/>
    <w:rsid w:val="007C106E"/>
    <w:rsid w:val="007C33F8"/>
    <w:rsid w:val="007C3DF7"/>
    <w:rsid w:val="007C425D"/>
    <w:rsid w:val="007C46D3"/>
    <w:rsid w:val="007C6132"/>
    <w:rsid w:val="007D4018"/>
    <w:rsid w:val="007D6EF7"/>
    <w:rsid w:val="007E021A"/>
    <w:rsid w:val="007E6D71"/>
    <w:rsid w:val="007F6A4A"/>
    <w:rsid w:val="008162A5"/>
    <w:rsid w:val="0081648C"/>
    <w:rsid w:val="008251F0"/>
    <w:rsid w:val="00845686"/>
    <w:rsid w:val="00846033"/>
    <w:rsid w:val="00846079"/>
    <w:rsid w:val="00856277"/>
    <w:rsid w:val="00861BFA"/>
    <w:rsid w:val="008642CE"/>
    <w:rsid w:val="00870CC1"/>
    <w:rsid w:val="00870E12"/>
    <w:rsid w:val="008909CA"/>
    <w:rsid w:val="008941E1"/>
    <w:rsid w:val="00896175"/>
    <w:rsid w:val="00897EBA"/>
    <w:rsid w:val="008A0DB1"/>
    <w:rsid w:val="008B2B08"/>
    <w:rsid w:val="008B3A3A"/>
    <w:rsid w:val="008B411A"/>
    <w:rsid w:val="008B555E"/>
    <w:rsid w:val="008C2265"/>
    <w:rsid w:val="008C4410"/>
    <w:rsid w:val="008C6013"/>
    <w:rsid w:val="008D35A5"/>
    <w:rsid w:val="008D65E1"/>
    <w:rsid w:val="008D706D"/>
    <w:rsid w:val="008E45FC"/>
    <w:rsid w:val="008F0C97"/>
    <w:rsid w:val="00905F53"/>
    <w:rsid w:val="009118AF"/>
    <w:rsid w:val="0091269F"/>
    <w:rsid w:val="009167AC"/>
    <w:rsid w:val="00921938"/>
    <w:rsid w:val="0092359A"/>
    <w:rsid w:val="00923614"/>
    <w:rsid w:val="00923BB2"/>
    <w:rsid w:val="009269E4"/>
    <w:rsid w:val="00930DBB"/>
    <w:rsid w:val="00934817"/>
    <w:rsid w:val="009376AB"/>
    <w:rsid w:val="00943ADF"/>
    <w:rsid w:val="009477B6"/>
    <w:rsid w:val="009527B1"/>
    <w:rsid w:val="009633D3"/>
    <w:rsid w:val="00964077"/>
    <w:rsid w:val="00965372"/>
    <w:rsid w:val="00972690"/>
    <w:rsid w:val="009756F0"/>
    <w:rsid w:val="00984BC2"/>
    <w:rsid w:val="00984D98"/>
    <w:rsid w:val="0099069D"/>
    <w:rsid w:val="00991F18"/>
    <w:rsid w:val="009A39F9"/>
    <w:rsid w:val="009B6F93"/>
    <w:rsid w:val="009C66EB"/>
    <w:rsid w:val="009D2A55"/>
    <w:rsid w:val="009D5377"/>
    <w:rsid w:val="009E1515"/>
    <w:rsid w:val="009E6F08"/>
    <w:rsid w:val="009F5A3A"/>
    <w:rsid w:val="009F6CFA"/>
    <w:rsid w:val="00A07694"/>
    <w:rsid w:val="00A300A3"/>
    <w:rsid w:val="00A34B47"/>
    <w:rsid w:val="00A40F95"/>
    <w:rsid w:val="00A41380"/>
    <w:rsid w:val="00A432C6"/>
    <w:rsid w:val="00A44724"/>
    <w:rsid w:val="00A447E2"/>
    <w:rsid w:val="00A44E62"/>
    <w:rsid w:val="00A50FE7"/>
    <w:rsid w:val="00A55EEC"/>
    <w:rsid w:val="00A574CB"/>
    <w:rsid w:val="00A62835"/>
    <w:rsid w:val="00A64282"/>
    <w:rsid w:val="00A66BCF"/>
    <w:rsid w:val="00A719DE"/>
    <w:rsid w:val="00A7279E"/>
    <w:rsid w:val="00A7426C"/>
    <w:rsid w:val="00A84C34"/>
    <w:rsid w:val="00A86A67"/>
    <w:rsid w:val="00A878FB"/>
    <w:rsid w:val="00A93E09"/>
    <w:rsid w:val="00A971A5"/>
    <w:rsid w:val="00AA10B6"/>
    <w:rsid w:val="00AA3FC0"/>
    <w:rsid w:val="00AA4786"/>
    <w:rsid w:val="00AB3D5F"/>
    <w:rsid w:val="00AB6A8F"/>
    <w:rsid w:val="00AC4222"/>
    <w:rsid w:val="00AC4666"/>
    <w:rsid w:val="00AC4EC0"/>
    <w:rsid w:val="00AD2226"/>
    <w:rsid w:val="00AD71FC"/>
    <w:rsid w:val="00AE005C"/>
    <w:rsid w:val="00AE1729"/>
    <w:rsid w:val="00AE4471"/>
    <w:rsid w:val="00AF1C7A"/>
    <w:rsid w:val="00B11043"/>
    <w:rsid w:val="00B16F23"/>
    <w:rsid w:val="00B22D93"/>
    <w:rsid w:val="00B2593B"/>
    <w:rsid w:val="00B308ED"/>
    <w:rsid w:val="00B401A7"/>
    <w:rsid w:val="00B44211"/>
    <w:rsid w:val="00B44CCF"/>
    <w:rsid w:val="00B50086"/>
    <w:rsid w:val="00B577D3"/>
    <w:rsid w:val="00B62E4C"/>
    <w:rsid w:val="00B63951"/>
    <w:rsid w:val="00B6558B"/>
    <w:rsid w:val="00B65EE4"/>
    <w:rsid w:val="00B717EA"/>
    <w:rsid w:val="00B73E9F"/>
    <w:rsid w:val="00B756A4"/>
    <w:rsid w:val="00B81D35"/>
    <w:rsid w:val="00BA0C7A"/>
    <w:rsid w:val="00BA11B2"/>
    <w:rsid w:val="00BA6DE9"/>
    <w:rsid w:val="00BB0CC0"/>
    <w:rsid w:val="00BB7734"/>
    <w:rsid w:val="00BD0C32"/>
    <w:rsid w:val="00BD44B8"/>
    <w:rsid w:val="00BE31B3"/>
    <w:rsid w:val="00BE418A"/>
    <w:rsid w:val="00BE4BBF"/>
    <w:rsid w:val="00BE5D21"/>
    <w:rsid w:val="00BE6FB0"/>
    <w:rsid w:val="00BE7892"/>
    <w:rsid w:val="00BF1590"/>
    <w:rsid w:val="00BF61E7"/>
    <w:rsid w:val="00BF63FA"/>
    <w:rsid w:val="00C0121A"/>
    <w:rsid w:val="00C01221"/>
    <w:rsid w:val="00C016AA"/>
    <w:rsid w:val="00C04EDD"/>
    <w:rsid w:val="00C05C13"/>
    <w:rsid w:val="00C22DF4"/>
    <w:rsid w:val="00C273A2"/>
    <w:rsid w:val="00C37BD1"/>
    <w:rsid w:val="00C43F47"/>
    <w:rsid w:val="00C514CF"/>
    <w:rsid w:val="00C65F42"/>
    <w:rsid w:val="00C67726"/>
    <w:rsid w:val="00C725DA"/>
    <w:rsid w:val="00C912C4"/>
    <w:rsid w:val="00C91421"/>
    <w:rsid w:val="00CA2B7C"/>
    <w:rsid w:val="00CB33EA"/>
    <w:rsid w:val="00CB50C5"/>
    <w:rsid w:val="00CC57C8"/>
    <w:rsid w:val="00CC6920"/>
    <w:rsid w:val="00CD0C83"/>
    <w:rsid w:val="00CD327E"/>
    <w:rsid w:val="00CD4593"/>
    <w:rsid w:val="00CD6B2B"/>
    <w:rsid w:val="00CE6B11"/>
    <w:rsid w:val="00CF6204"/>
    <w:rsid w:val="00CF772A"/>
    <w:rsid w:val="00CF7E86"/>
    <w:rsid w:val="00D045B3"/>
    <w:rsid w:val="00D2497E"/>
    <w:rsid w:val="00D315E0"/>
    <w:rsid w:val="00D3387C"/>
    <w:rsid w:val="00D3698B"/>
    <w:rsid w:val="00D45CA1"/>
    <w:rsid w:val="00D64261"/>
    <w:rsid w:val="00D673F7"/>
    <w:rsid w:val="00D72EC7"/>
    <w:rsid w:val="00D73425"/>
    <w:rsid w:val="00D86AC0"/>
    <w:rsid w:val="00D87207"/>
    <w:rsid w:val="00D90DCE"/>
    <w:rsid w:val="00D92339"/>
    <w:rsid w:val="00D972C6"/>
    <w:rsid w:val="00DA01B6"/>
    <w:rsid w:val="00DA2596"/>
    <w:rsid w:val="00DA713B"/>
    <w:rsid w:val="00DB0717"/>
    <w:rsid w:val="00DB1CE5"/>
    <w:rsid w:val="00DC1B69"/>
    <w:rsid w:val="00DC64E6"/>
    <w:rsid w:val="00DD0467"/>
    <w:rsid w:val="00DD089A"/>
    <w:rsid w:val="00DD4935"/>
    <w:rsid w:val="00DD619A"/>
    <w:rsid w:val="00DE0236"/>
    <w:rsid w:val="00DE06C5"/>
    <w:rsid w:val="00DE0D4E"/>
    <w:rsid w:val="00DE49D6"/>
    <w:rsid w:val="00DF1A5F"/>
    <w:rsid w:val="00DF2001"/>
    <w:rsid w:val="00DF5AE2"/>
    <w:rsid w:val="00DF740D"/>
    <w:rsid w:val="00E00F20"/>
    <w:rsid w:val="00E04671"/>
    <w:rsid w:val="00E075D8"/>
    <w:rsid w:val="00E07861"/>
    <w:rsid w:val="00E07F74"/>
    <w:rsid w:val="00E114AC"/>
    <w:rsid w:val="00E14DC9"/>
    <w:rsid w:val="00E15AA9"/>
    <w:rsid w:val="00E24C70"/>
    <w:rsid w:val="00E253AA"/>
    <w:rsid w:val="00E321DE"/>
    <w:rsid w:val="00E32607"/>
    <w:rsid w:val="00E4208D"/>
    <w:rsid w:val="00E47729"/>
    <w:rsid w:val="00E70420"/>
    <w:rsid w:val="00E73574"/>
    <w:rsid w:val="00E8532D"/>
    <w:rsid w:val="00E96022"/>
    <w:rsid w:val="00EA11A4"/>
    <w:rsid w:val="00EA78F6"/>
    <w:rsid w:val="00EB592B"/>
    <w:rsid w:val="00EB6017"/>
    <w:rsid w:val="00EC69A7"/>
    <w:rsid w:val="00EC7A78"/>
    <w:rsid w:val="00EE1EB6"/>
    <w:rsid w:val="00EE2B34"/>
    <w:rsid w:val="00EE34F8"/>
    <w:rsid w:val="00EE50B5"/>
    <w:rsid w:val="00F0761D"/>
    <w:rsid w:val="00F15D9A"/>
    <w:rsid w:val="00F30FAA"/>
    <w:rsid w:val="00F3543F"/>
    <w:rsid w:val="00F36308"/>
    <w:rsid w:val="00F3785F"/>
    <w:rsid w:val="00F533EA"/>
    <w:rsid w:val="00F53CD5"/>
    <w:rsid w:val="00F60F0A"/>
    <w:rsid w:val="00F614C3"/>
    <w:rsid w:val="00F62C22"/>
    <w:rsid w:val="00F723DC"/>
    <w:rsid w:val="00F83C2A"/>
    <w:rsid w:val="00F841AF"/>
    <w:rsid w:val="00F8528E"/>
    <w:rsid w:val="00F85C8D"/>
    <w:rsid w:val="00F9406A"/>
    <w:rsid w:val="00F958E9"/>
    <w:rsid w:val="00FA38EF"/>
    <w:rsid w:val="00FA6282"/>
    <w:rsid w:val="00FA676B"/>
    <w:rsid w:val="00FB59A0"/>
    <w:rsid w:val="00FB5EA6"/>
    <w:rsid w:val="00FC0F37"/>
    <w:rsid w:val="00FC3EE6"/>
    <w:rsid w:val="00FD0FD7"/>
    <w:rsid w:val="00FD1ED0"/>
    <w:rsid w:val="00FD39B4"/>
    <w:rsid w:val="00FD6437"/>
    <w:rsid w:val="00FD652D"/>
    <w:rsid w:val="00FE0001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ABB"/>
  <w15:chartTrackingRefBased/>
  <w15:docId w15:val="{85975C4A-6300-4E22-9E69-E81FDF3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512A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7B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05F53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C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F93"/>
  </w:style>
  <w:style w:type="paragraph" w:styleId="Stopka">
    <w:name w:val="footer"/>
    <w:basedOn w:val="Normalny"/>
    <w:link w:val="StopkaZnak"/>
    <w:uiPriority w:val="99"/>
    <w:unhideWhenUsed/>
    <w:rsid w:val="009B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93"/>
  </w:style>
  <w:style w:type="paragraph" w:styleId="Akapitzlist">
    <w:name w:val="List Paragraph"/>
    <w:basedOn w:val="Normalny"/>
    <w:uiPriority w:val="34"/>
    <w:qFormat/>
    <w:rsid w:val="003A739C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92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706E-1FA0-4ECD-AC3F-4D858FAC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9</Pages>
  <Words>2180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481</cp:revision>
  <cp:lastPrinted>2024-11-12T07:05:00Z</cp:lastPrinted>
  <dcterms:created xsi:type="dcterms:W3CDTF">2019-06-11T08:45:00Z</dcterms:created>
  <dcterms:modified xsi:type="dcterms:W3CDTF">2024-11-18T11:42:00Z</dcterms:modified>
</cp:coreProperties>
</file>