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26" w:leader="none"/>
        </w:tabs>
        <w:suppressAutoHyphens w:val="false"/>
        <w:spacing w:before="0" w:after="200"/>
        <w:contextualSpacing/>
        <w:jc w:val="right"/>
        <w:rPr>
          <w:rFonts w:ascii="Calibri" w:hAnsi="Calibri" w:eastAsia="Calibri" w:cs="Calibri"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sz w:val="22"/>
          <w:szCs w:val="22"/>
          <w:lang w:eastAsia="en-US"/>
        </w:rPr>
        <w:t>Sosnowiec, 03 stycznia 2024 r.</w:t>
      </w:r>
    </w:p>
    <w:p>
      <w:pPr>
        <w:pStyle w:val="Normal"/>
        <w:tabs>
          <w:tab w:val="left" w:pos="426" w:leader="none"/>
        </w:tabs>
        <w:suppressAutoHyphens w:val="false"/>
        <w:spacing w:before="0" w:after="200"/>
        <w:contextualSpacing/>
        <w:jc w:val="both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</w:r>
    </w:p>
    <w:p>
      <w:pPr>
        <w:pStyle w:val="Normal"/>
        <w:tabs>
          <w:tab w:val="left" w:pos="426" w:leader="none"/>
        </w:tabs>
        <w:suppressAutoHyphens w:val="false"/>
        <w:spacing w:before="0" w:after="200"/>
        <w:contextualSpacing/>
        <w:jc w:val="both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</w:r>
    </w:p>
    <w:p>
      <w:pPr>
        <w:pStyle w:val="Normal"/>
        <w:tabs>
          <w:tab w:val="left" w:pos="426" w:leader="none"/>
        </w:tabs>
        <w:suppressAutoHyphens w:val="false"/>
        <w:spacing w:before="0" w:after="200"/>
        <w:contextualSpacing/>
        <w:jc w:val="center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>Komisja Kultury – styczeń 2024</w:t>
      </w:r>
    </w:p>
    <w:p>
      <w:pPr>
        <w:pStyle w:val="Normal"/>
        <w:tabs>
          <w:tab w:val="left" w:pos="426" w:leader="none"/>
        </w:tabs>
        <w:suppressAutoHyphens w:val="false"/>
        <w:spacing w:before="0" w:after="200"/>
        <w:contextualSpacing/>
        <w:jc w:val="center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>Informacja o planowanej działalności merytorycznej Zagłębiowskiej Mediateki na rok 2024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uppressAutoHyphens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tabs>
          <w:tab w:val="left" w:pos="720" w:leader="none"/>
          <w:tab w:val="left" w:pos="180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styczeń – grudzień 2024, każda środa, godz.18.00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Filmowe środy w Mediatece </w:t>
      </w:r>
      <w:r>
        <w:rPr>
          <w:rFonts w:cs="Calibri" w:ascii="Calibri" w:hAnsi="Calibri"/>
          <w:sz w:val="22"/>
          <w:szCs w:val="22"/>
        </w:rPr>
        <w:t xml:space="preserve">– pokazy najciekawszych dzieł filmowych nagradzanych na światowych festiwalach, nowości, jak i klasyków, które nie chcą się zestarzeć. 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3.01;10.01;17.01;24.01;31.01, godz. 18.00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Filmowe środy w Mediatece – STARE POLSKIE KOMEDIE – bezpłatne pokazy filmów z lat 30. XX w. + prelekcje o gwiazdach kina.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3.01 – CZY LUCYNA TO DZIEWCZYNA? (1934) Czas pokazu – 1:15:00 Film poprzedzi opowieść o JADWIDZE SMOSARSKIEJ.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10.01 – ABC MIŁOŚCI (1935) Czas pokazu – 1:01:00 Film poprzedzi opowieść o ADOLFIE DYMSZY.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17.01 – DWIE JOASIE (1935) Czas pokazu – 1:24:00 Film poprzedzi opowieść o FRANCISZKU BRODNIEWICZU.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24.01 – FREDEK USZCZĘŚLIWIA ŚWIAT (1936) Czas pokazu – 1:13:00 Film poprzedzi opowieść o ZBIGNIEWIE RAKOWIECKIM.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31.01 – JADZIA (1936) Czas pokazu – 1:31:00 Film poprzedzi opowieść o ALEKSANDRZE ŻABCZYŃSKIM.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7.02 – PIĘTRO WYŻEJ (1937) Czas pokazu – 1:24:00 Film poprzedzi opowieść o EUGENIUSZU BODO.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14.02 – PAWEŁ I GAWEŁ (1938) Czas pokazu – 1:22:00 Film poprzedzi opowieść o HELENIE GROSSÓWNIE.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21.02 – ROBERT I BERTRAND (1938) Czas pokazu – 1:20:00 Film poprzedzi opowieść o MIECZYSŁAWIE ĆWIKLIŃSKIEJ.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28.02 – JA TU RZĄDZĘ (1939) Czas pokazu – 1:37:00 Film poprzedzi opowieść o INIE BENICIE.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Marzec 2024 – </w:t>
      </w:r>
      <w:r>
        <w:rPr>
          <w:rFonts w:cs="Calibri" w:ascii="Calibri" w:hAnsi="Calibri"/>
          <w:b/>
          <w:sz w:val="22"/>
          <w:szCs w:val="22"/>
        </w:rPr>
        <w:t>„Kobieta w roli głównej”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Kwiecień, maj, czerwiec 2024 – </w:t>
      </w:r>
      <w:r>
        <w:rPr>
          <w:rFonts w:cs="Calibri" w:ascii="Calibri" w:hAnsi="Calibri"/>
          <w:b/>
          <w:sz w:val="22"/>
          <w:szCs w:val="22"/>
        </w:rPr>
        <w:t>„Geniusze, wizjonerzy, szaleńcy”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left" w:pos="720" w:leader="none"/>
          <w:tab w:val="left" w:pos="1800" w:leader="none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left" w:pos="720" w:leader="none"/>
          <w:tab w:val="left" w:pos="1800" w:leader="none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tabs>
          <w:tab w:val="left" w:pos="720" w:leader="none"/>
          <w:tab w:val="left" w:pos="180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styczeń – grudzień 2024, pierwsza sobota miesiąca, godz. 11.00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FPF, czyli FAMILIJNE POKAZY FILMOWE </w:t>
      </w:r>
      <w:r>
        <w:rPr>
          <w:rFonts w:cs="Calibri" w:ascii="Calibri" w:hAnsi="Calibri"/>
          <w:sz w:val="22"/>
          <w:szCs w:val="22"/>
        </w:rPr>
        <w:t>– prezentacja filmów adresowanych do dzieci, młodzieży, ich rodziców i opiekunów. W repertuarze filmy fabularne i animowane pełne przygód, humoru i emocji, odpowiednie dla widzów w każdym wieku.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***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29 stycznia – 11 lutego 2024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Ferie zimowe</w:t>
      </w:r>
      <w:r>
        <w:rPr>
          <w:rFonts w:cs="Calibri" w:ascii="Calibri" w:hAnsi="Calibri"/>
          <w:sz w:val="22"/>
          <w:szCs w:val="22"/>
        </w:rPr>
        <w:t xml:space="preserve"> – zajęcia plastyczne, literackie, ruchowe i rozrywkowe, które nie pozwolą się nudzić żadnemu dziecku spędzającemu zimowe ferie w mieście. W programie m.in.: cztery pokazy filmowe, zabawy edukacyjne i na świeżym powietrzu, wspólne czytanie, gry planszowe i logiczne.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luty 2024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Pokaz filmu dokumentalnego „Poczuj Bluesa” z udziałem twórców, panel dyskusyjny na temat kondycji polskiego bluesa.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tabs>
          <w:tab w:val="left" w:pos="720" w:leader="none"/>
          <w:tab w:val="left" w:pos="180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maj 2024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Ogólnopolski Tydzień Bibliotek</w:t>
      </w:r>
      <w:r>
        <w:rPr>
          <w:rFonts w:cs="Calibri" w:ascii="Calibri" w:hAnsi="Calibri"/>
          <w:sz w:val="22"/>
          <w:szCs w:val="22"/>
        </w:rPr>
        <w:t xml:space="preserve"> – cykl imprez bibliotecznych pod patronatem Stowarzyszenia Bibliotekarzy Polskich. W bogatej ofercie rekreacyjno-edukacyjnej znajdują się: konkursy, spotkania autorskie, zajęcia edukacyjne, wystawy, spotkania hobbystyczne, inscenizacje teatralne.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tabs>
          <w:tab w:val="left" w:pos="720" w:leader="none"/>
          <w:tab w:val="left" w:pos="180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maj 2024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Turniej Bibliotek </w:t>
      </w:r>
      <w:r>
        <w:rPr>
          <w:rFonts w:cs="Calibri" w:ascii="Calibri" w:hAnsi="Calibri"/>
          <w:sz w:val="22"/>
          <w:szCs w:val="22"/>
        </w:rPr>
        <w:t>– finał kolejnej edycji konkursu wiedzy o książce, bibliotece i regionie, z udziałem dzieci wytypowanych przez MBP w Dąbrowie Górniczej, MBP w Sosnowcu i MiPBP w Będzinie.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czerwiec 2024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Skateboard and Culture Festival Sosnowiec</w:t>
      </w:r>
      <w:r>
        <w:rPr>
          <w:rFonts w:cs="Calibri" w:ascii="Calibri" w:hAnsi="Calibri"/>
          <w:sz w:val="22"/>
          <w:szCs w:val="22"/>
        </w:rPr>
        <w:t xml:space="preserve"> - projekt organizowany wspólnie ze Stowarzyszeniem Team Apostrov, popularyzujący edukację sportową, sporty ekstremalne i skateboarding.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Cs/>
          <w:sz w:val="22"/>
          <w:szCs w:val="22"/>
          <w:lang w:eastAsia="pl-PL"/>
        </w:rPr>
      </w:pPr>
      <w:r>
        <w:rPr>
          <w:rFonts w:cs="Calibri" w:ascii="Calibri" w:hAnsi="Calibri"/>
          <w:bCs/>
          <w:sz w:val="22"/>
          <w:szCs w:val="22"/>
          <w:lang w:eastAsia="pl-PL"/>
        </w:rPr>
        <w:t>***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7 września 2024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Narodowe Czytanie 2024 – „Kordian”</w:t>
      </w:r>
      <w:r>
        <w:rPr>
          <w:rFonts w:cs="Calibri" w:ascii="Calibri" w:hAnsi="Calibri"/>
          <w:sz w:val="22"/>
          <w:szCs w:val="22"/>
        </w:rPr>
        <w:t xml:space="preserve"> – ogólnopolska kampania czytelnicza pod honorowym patronatem Pary Prezydenckiej RP.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Cs/>
          <w:sz w:val="22"/>
          <w:szCs w:val="22"/>
          <w:lang w:eastAsia="pl-PL"/>
        </w:rPr>
      </w:pPr>
      <w:r>
        <w:rPr>
          <w:rFonts w:cs="Calibri" w:ascii="Calibri" w:hAnsi="Calibri"/>
          <w:bCs/>
          <w:sz w:val="22"/>
          <w:szCs w:val="22"/>
          <w:lang w:eastAsia="pl-PL"/>
        </w:rPr>
        <w:t xml:space="preserve">*** 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listopad 2024</w:t>
      </w:r>
    </w:p>
    <w:p>
      <w:pPr>
        <w:pStyle w:val="Normal"/>
        <w:tabs>
          <w:tab w:val="left" w:pos="720" w:leader="none"/>
          <w:tab w:val="left" w:pos="180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Tydzień Edukacji Globalnej</w:t>
      </w:r>
      <w:r>
        <w:rPr>
          <w:rFonts w:cs="Calibri" w:ascii="Calibri" w:hAnsi="Calibri"/>
          <w:sz w:val="22"/>
          <w:szCs w:val="22"/>
        </w:rPr>
        <w:t xml:space="preserve"> – cykl spotkań, warsztatów, zajęć edukacyjnych omawiających tematy takie jak: ochrona środowiska, sprawiedliwy handel, prawa człowieka, tolerancja, równość płci itp. </w:t>
      </w:r>
    </w:p>
    <w:p>
      <w:pPr>
        <w:pStyle w:val="Normal"/>
        <w:tabs>
          <w:tab w:val="left" w:pos="720" w:leader="none"/>
          <w:tab w:val="left" w:pos="180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left" w:pos="720" w:leader="none"/>
          <w:tab w:val="left" w:pos="1800" w:leader="none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left" w:pos="720" w:leader="none"/>
          <w:tab w:val="left" w:pos="1800" w:leader="none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left" w:pos="720" w:leader="none"/>
          <w:tab w:val="left" w:pos="1800" w:leader="none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left" w:pos="720" w:leader="none"/>
          <w:tab w:val="left" w:pos="1800" w:leader="none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styczeń – grudzień 2024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Spotkania autorskie </w:t>
      </w:r>
      <w:r>
        <w:rPr>
          <w:rFonts w:cs="Calibri" w:ascii="Calibri" w:hAnsi="Calibri"/>
          <w:sz w:val="22"/>
          <w:szCs w:val="22"/>
        </w:rPr>
        <w:t>z twórcami polskiej literatury dla dorosłych oraz dzieci i młodzieży.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Aktualnie ustalone: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15.01 - </w:t>
      </w:r>
      <w:r>
        <w:rPr>
          <w:rFonts w:cs="Calibri" w:ascii="Calibri" w:hAnsi="Calibri"/>
          <w:b/>
          <w:sz w:val="22"/>
          <w:szCs w:val="22"/>
        </w:rPr>
        <w:t>Spotkanie autorskie z Sebastianem Tomalą</w:t>
      </w:r>
      <w:r>
        <w:rPr>
          <w:rFonts w:cs="Calibri" w:ascii="Calibri" w:hAnsi="Calibri"/>
          <w:sz w:val="22"/>
          <w:szCs w:val="22"/>
        </w:rPr>
        <w:t xml:space="preserve"> (Filia nr 2);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16.01 – </w:t>
      </w:r>
      <w:r>
        <w:rPr>
          <w:rFonts w:cs="Calibri" w:ascii="Calibri" w:hAnsi="Calibri"/>
          <w:b/>
          <w:sz w:val="22"/>
          <w:szCs w:val="22"/>
        </w:rPr>
        <w:t>Promocja książki "Nie damy się wysiedlić. Bojowniczki i bojownicy żydowskiego ruchu oporu w Będzinie i Sosnowcu"</w:t>
      </w:r>
      <w:r>
        <w:rPr>
          <w:rFonts w:cs="Calibri" w:ascii="Calibri" w:hAnsi="Calibri"/>
          <w:sz w:val="22"/>
          <w:szCs w:val="22"/>
        </w:rPr>
        <w:t xml:space="preserve"> (Zagłębiowska Mediateka).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styczeń – grudzień 2024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Wystawy </w:t>
      </w:r>
      <w:r>
        <w:rPr>
          <w:rFonts w:cs="Calibri" w:ascii="Calibri" w:hAnsi="Calibri"/>
          <w:sz w:val="22"/>
          <w:szCs w:val="22"/>
        </w:rPr>
        <w:t>– ekspozycje tematyczne i regionalne adresowane do szerokiego kręgu odbiorców, wrażliwych na sztukę, literaturę, muzykę.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Cs/>
          <w:sz w:val="22"/>
          <w:szCs w:val="22"/>
          <w:lang w:eastAsia="pl-PL"/>
        </w:rPr>
      </w:pPr>
      <w:r>
        <w:rPr>
          <w:rFonts w:cs="Calibri" w:ascii="Calibri" w:hAnsi="Calibri"/>
          <w:bCs/>
          <w:sz w:val="22"/>
          <w:szCs w:val="22"/>
          <w:lang w:eastAsia="pl-PL"/>
        </w:rPr>
        <w:t>***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styczeń – grudzień 2024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Dyskusyjny Klub Książki </w:t>
      </w:r>
      <w:r>
        <w:rPr>
          <w:rFonts w:cs="Calibri" w:ascii="Calibri" w:hAnsi="Calibri"/>
          <w:sz w:val="22"/>
          <w:szCs w:val="22"/>
        </w:rPr>
        <w:t>–</w:t>
      </w:r>
      <w:r>
        <w:rPr>
          <w:rFonts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cykliczne spotkania adresowane do miłośników książek i biblioteki pragnących wymienić swoje uwagi i spostrzeżenia o niedawno przeczytanej książce. W MBP działają trzy kluby: dla dzieci i młodzieży, dorosłych i podopiecznych Aresztu w Sosnowcu.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styczeń – grudzień 2024, co miesiąc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Zagłębiowskie Czwartki</w:t>
      </w:r>
      <w:r>
        <w:rPr>
          <w:rFonts w:cs="Calibri" w:ascii="Calibri" w:hAnsi="Calibri"/>
          <w:sz w:val="22"/>
          <w:szCs w:val="22"/>
        </w:rPr>
        <w:t xml:space="preserve"> – spotkania dla miłośników tematyki regionalnej. W programie: wykłady, prelekcje, spotkania autorskie, panele dyskusyjne. Projekt organizowany we współpracy z Instytutem Zagłębiowskim i Pałacem Schoena – Muzeum w Sosnowcu.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***</w:t>
      </w:r>
    </w:p>
    <w:p>
      <w:pPr>
        <w:pStyle w:val="Normal"/>
        <w:tabs>
          <w:tab w:val="left" w:pos="720" w:leader="none"/>
          <w:tab w:val="left" w:pos="1800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styczeń – grudzień 2024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Kindloteka STEM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cs="Calibri" w:ascii="Calibri" w:hAnsi="Calibri"/>
          <w:sz w:val="22"/>
          <w:szCs w:val="22"/>
        </w:rPr>
        <w:t>zajęcia na temat kodowania i programowania, przeznaczone dla dzieci w wieku 7-12 lat.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styczeń – grudzień 2024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Cyfrowe wsparcie seniora</w:t>
      </w:r>
      <w:r>
        <w:rPr>
          <w:rFonts w:cs="Calibri" w:ascii="Calibri" w:hAnsi="Calibri"/>
          <w:sz w:val="22"/>
          <w:szCs w:val="22"/>
        </w:rPr>
        <w:t xml:space="preserve"> – pogotowie komputerowe dla seniorów potrzebujących pomocy przy obsłudze poczty elektronicznej, komunikatorów, social mediów, systemu bibliotecznego Integro itp.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styczeń – grudzień 2024 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Młodzi kreatywni</w:t>
      </w:r>
      <w:r>
        <w:rPr>
          <w:rFonts w:cs="Calibri" w:ascii="Calibri" w:hAnsi="Calibri"/>
          <w:sz w:val="22"/>
          <w:szCs w:val="22"/>
        </w:rPr>
        <w:t xml:space="preserve">  – warsztaty dla dzieci w weku 6–9 lat. Wiele możliwości, mnóstwo radości: zabawy interaktywne, zajęcia plastyczno-techniczne, robótki ręczne, wesoła zumba, zabawa w teatr, czytanie na wiele sposobów!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styczeń – grudzień 2024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Angielski dla seniorów</w:t>
      </w:r>
      <w:r>
        <w:rPr>
          <w:rFonts w:cs="Calibri" w:ascii="Calibri" w:hAnsi="Calibri"/>
          <w:sz w:val="22"/>
          <w:szCs w:val="22"/>
        </w:rPr>
        <w:t xml:space="preserve"> – zajęcia z podstaw języka angielskiego dla osób 50+. Kontynuacja rozpoczętych kursów i nowa grupa od września.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styczeń – grudzień 2024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Poszukiwacze informacji</w:t>
      </w:r>
      <w:r>
        <w:rPr>
          <w:rFonts w:cs="Calibri" w:ascii="Calibri" w:hAnsi="Calibri"/>
          <w:sz w:val="22"/>
          <w:szCs w:val="22"/>
        </w:rPr>
        <w:t xml:space="preserve"> – zajęcia z efektywnego wyszukiwania informacji w sieci dla uczniów szkół podstawowych i średnich, w grupach nie większych niż 25 osób. Przykładowe tematy zajęć: źródła informacji; selekcja informacji; katalogi biblioteczne on-line, zasoby polskich repozytoriów i bibliotek cyfrowych, pełnotekstowe bazy danych.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styczeń – grudzień 2024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Współpraca z domami pomocy społecznej</w:t>
      </w:r>
      <w:r>
        <w:rPr>
          <w:rFonts w:cs="Calibri" w:ascii="Calibri" w:hAnsi="Calibri"/>
          <w:sz w:val="22"/>
          <w:szCs w:val="22"/>
        </w:rPr>
        <w:t xml:space="preserve"> – spotkania połączone z wymianą książek (zajęcia, dyskusje, prezentacje).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styczeń – grudzień 2024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Współpraca z Warsztatami Pracy Zajęciowej im Brata Alberta i Towarzystwa Przyjaciół Dzieci</w:t>
      </w:r>
      <w:r>
        <w:rPr>
          <w:rFonts w:cs="Calibri" w:ascii="Calibri" w:hAnsi="Calibri"/>
          <w:sz w:val="22"/>
          <w:szCs w:val="22"/>
        </w:rPr>
        <w:t xml:space="preserve"> – wystawy i kiermasze prac podopiecznych, spektakle.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styczeń – grudzień 2024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Współpraca z Radą Seniorów Miasta Sosnowca</w:t>
      </w:r>
      <w:r>
        <w:rPr>
          <w:rFonts w:cs="Calibri" w:ascii="Calibri" w:hAnsi="Calibri"/>
          <w:sz w:val="22"/>
          <w:szCs w:val="22"/>
        </w:rPr>
        <w:t xml:space="preserve"> – wieczory poetyckie i muzyczne (11.01), wystawy (kwiecień), spektakle.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Projekty zgłoszone jako wnioski do: Programów Ministra z zakresu kultury (ogłoszenie wyników – wiosna 2024) lub Urzędu Miasta Sosnowiec oraz przedsięwzięcia, w przypadku których poszukiwani są sponsorzy prywatni: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marzec 2024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Mediateka jest Kobietą</w:t>
      </w:r>
      <w:r>
        <w:rPr>
          <w:rFonts w:cs="Calibri" w:ascii="Calibri" w:hAnsi="Calibri"/>
          <w:sz w:val="22"/>
          <w:szCs w:val="22"/>
        </w:rPr>
        <w:t xml:space="preserve"> – kontynuacja inicjatywy stworzonej przede wszystkim z myślą o współczesnych kobietach. Wydarzenie będzie miało charakter interdyscyplinarny – spotkanie autorskie, pokaz filmowy, wykład, warsztaty, wystawa. Wszystko przygotowane tak, by pomóc uczestnikom oswoić takie pojęcia jak feminizm, emancypacja czy herstoria.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marzec 2024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Koncert „Manewry miłosne, czyli powróćmy jak za dawnych lat”.</w:t>
      </w:r>
    </w:p>
    <w:p>
      <w:pPr>
        <w:pStyle w:val="Normal"/>
        <w:suppressAutoHyphens w:val="false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18"/>
          <w:lang w:eastAsia="en-US"/>
        </w:rPr>
        <w:t xml:space="preserve">To projekt promujący szeroko rozumianą kulturę, skierowany do młodzieży, dorosłych, w tym seniorów, mieszkańców Sosnowca i miast ościennych. Przedsięwzięcie będzie finalizacją cyklu pokazów przedwojennych polskich komedii, które zostaną wyemitowane w Zagłębiowskiej Mediatece w okresie od 3.01.2024 r. do 28.02.2024 r.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8"/>
          <w:szCs w:val="22"/>
        </w:rPr>
      </w:pPr>
      <w:r>
        <w:rPr>
          <w:rFonts w:cs="Calibri" w:cstheme="minorHAnsi" w:ascii="Calibri" w:hAnsi="Calibri"/>
          <w:sz w:val="28"/>
          <w:szCs w:val="22"/>
        </w:rPr>
      </w:r>
    </w:p>
    <w:p>
      <w:pPr>
        <w:pStyle w:val="Normal"/>
        <w:suppressAutoHyphens w:val="false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***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22-25 kwietnia 2024 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Książka w grze – </w:t>
      </w:r>
      <w:r>
        <w:rPr>
          <w:rFonts w:cs="Calibri" w:ascii="Calibri" w:hAnsi="Calibri"/>
          <w:sz w:val="22"/>
          <w:szCs w:val="22"/>
        </w:rPr>
        <w:t>projekt promujący czytelnictwo wśród dzieci, młodzieży i dorosłych.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maj 2024</w:t>
      </w:r>
    </w:p>
    <w:p>
      <w:pPr>
        <w:pStyle w:val="Normal"/>
        <w:suppressAutoHyphens w:val="false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>20. Sosnowieckie Dni Literatury</w:t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 – jubileuszowa edycja spotkań z literaturą i jej twórcami z całej Polski. W programie: spotkania autorskie i towarzyszące im imprezy /debiuty literackie, warsztaty, happeningi, koncerty, prelekcje, wystawy, pokazy filmowe, kiermasze oraz wykłady z wiedzy o literaturze polskiej/. </w:t>
      </w:r>
    </w:p>
    <w:p>
      <w:pPr>
        <w:pStyle w:val="Normal"/>
        <w:suppressAutoHyphens w:val="false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</w:r>
    </w:p>
    <w:p>
      <w:pPr>
        <w:pStyle w:val="Normal"/>
        <w:suppressAutoHyphens w:val="false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</w:r>
    </w:p>
    <w:p>
      <w:pPr>
        <w:pStyle w:val="Normal"/>
        <w:suppressAutoHyphens w:val="false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***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lipiec - sierpień 2024</w:t>
      </w:r>
    </w:p>
    <w:p>
      <w:pPr>
        <w:pStyle w:val="Normal"/>
        <w:suppressAutoHyphens w:val="false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b/>
          <w:sz w:val="22"/>
          <w:szCs w:val="22"/>
        </w:rPr>
        <w:t xml:space="preserve">Akcja lato </w:t>
      </w:r>
      <w:r>
        <w:rPr>
          <w:rFonts w:cs="Calibri" w:ascii="Calibri" w:hAnsi="Calibri"/>
          <w:sz w:val="22"/>
          <w:szCs w:val="22"/>
        </w:rPr>
        <w:t xml:space="preserve">– letnia akcja w bibliotece, przeznaczona dla dzieci spędzających wakacje w mieście. Gry, zabawy, wycieczki, spotkania autorskie, gry miejskie, wystawy, konkursy plastyczne i literackie, oraz wiele innych atrakcji przygotowanych w oparciu o najpiękniejsze dzieła literatury dziecięcej i młodzieżowej. </w:t>
      </w:r>
      <w:r>
        <w:rPr>
          <w:rFonts w:cs="Calibri" w:ascii="Calibri" w:hAnsi="Calibri"/>
          <w:sz w:val="22"/>
          <w:szCs w:val="22"/>
          <w:lang w:eastAsia="en-US"/>
        </w:rPr>
        <w:t xml:space="preserve">Najwybitniejsi klasycy, polskiej i obcej powieści dla dzieci, będą patronowali naszym warsztatom literackim i plastycznym, konkursom, turniejom, wycieczkom, pokazom filmowym, a także spotkaniom ze współczesnymi autorami książek. Tematem przewodnim akcji będzie </w:t>
      </w:r>
      <w:r>
        <w:rPr>
          <w:rFonts w:cs="Calibri" w:ascii="Calibri" w:hAnsi="Calibri"/>
          <w:b/>
          <w:sz w:val="22"/>
          <w:szCs w:val="22"/>
          <w:lang w:eastAsia="en-US"/>
        </w:rPr>
        <w:t>EKOLOGIA</w:t>
      </w:r>
      <w:r>
        <w:rPr>
          <w:rFonts w:cs="Calibri" w:ascii="Calibri" w:hAnsi="Calibri"/>
          <w:sz w:val="22"/>
          <w:szCs w:val="22"/>
          <w:lang w:eastAsia="en-US"/>
        </w:rPr>
        <w:t>.</w:t>
      </w:r>
    </w:p>
    <w:p>
      <w:pPr>
        <w:pStyle w:val="Normal"/>
        <w:suppressAutoHyphens w:val="false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left" w:pos="720" w:leader="none"/>
          <w:tab w:val="left" w:pos="1800" w:leader="none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Wrzesień 2024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Slaviateka 2024 </w:t>
      </w:r>
      <w:r>
        <w:rPr>
          <w:rFonts w:cs="Calibri" w:ascii="Calibri" w:hAnsi="Calibri"/>
          <w:sz w:val="22"/>
          <w:szCs w:val="22"/>
        </w:rPr>
        <w:t xml:space="preserve">– interdyscyplinarny projekt „słowiański”, zrealizowany we współpracy z wieloma instytucjami i środowiskami.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***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wrzesień 2024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FANTASTYKA2024</w:t>
      </w:r>
      <w:r>
        <w:rPr>
          <w:rFonts w:ascii="Calibri" w:hAnsi="Calibri"/>
          <w:sz w:val="22"/>
          <w:szCs w:val="22"/>
        </w:rPr>
        <w:t xml:space="preserve"> – weekendowy projekt zrealizowany we współpracy z wieloma instytucjami i środowiskami. W programie znajdą się imprezy w różnorodny sposób promujące literaturę fantastyczną.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tabs>
          <w:tab w:val="left" w:pos="720" w:leader="none"/>
          <w:tab w:val="left" w:pos="180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bookmarkStart w:id="0" w:name="_Hlk116905987"/>
      <w:bookmarkEnd w:id="0"/>
      <w:r>
        <w:rPr>
          <w:rFonts w:cs="Calibri" w:ascii="Calibri" w:hAnsi="Calibri"/>
          <w:b/>
          <w:sz w:val="22"/>
          <w:szCs w:val="22"/>
        </w:rPr>
        <w:t>październik 2024</w:t>
      </w:r>
    </w:p>
    <w:p>
      <w:pPr>
        <w:pStyle w:val="Normal"/>
        <w:suppressAutoHyphens w:val="false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>Przestrzeń Słowa</w:t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 – czwarta edycja interdyscyplinarnego projektu MBP w Sosnowcu. W programie: spotkania z wybitnymi twórcami kultury z </w:t>
      </w:r>
      <w:bookmarkStart w:id="1" w:name="_GoBack"/>
      <w:bookmarkEnd w:id="1"/>
      <w:r>
        <w:rPr>
          <w:rFonts w:eastAsia="Calibri" w:cs="Calibri" w:ascii="Calibri" w:hAnsi="Calibri"/>
          <w:sz w:val="22"/>
          <w:szCs w:val="22"/>
          <w:lang w:eastAsia="en-US"/>
        </w:rPr>
        <w:t>Polski i świata, warsztaty, happeningi, koncerty, prelekcje, wystawy, pokazy multimedialne, debaty, działania animacyjne dla dzieci, imprezy aktywizujące seniorów i wiele innych. Wydarzenia w ramach projektu prawdopodobnie odbywać się będą co miesiąc, natomiast w listopadzie planowany jest finał projektu — Festiwal Przestrzeń Słowa.</w:t>
      </w:r>
    </w:p>
    <w:p>
      <w:pPr>
        <w:pStyle w:val="Normal"/>
        <w:suppressAutoHyphens w:val="false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Cs/>
          <w:sz w:val="22"/>
          <w:szCs w:val="22"/>
          <w:lang w:eastAsia="pl-PL"/>
        </w:rPr>
      </w:pPr>
      <w:r>
        <w:rPr>
          <w:rFonts w:cs="Calibri" w:ascii="Calibri" w:hAnsi="Calibri"/>
          <w:bCs/>
          <w:sz w:val="22"/>
          <w:szCs w:val="22"/>
          <w:lang w:eastAsia="pl-PL"/>
        </w:rPr>
        <w:t>***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listopad 2024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10. Sosnowiecka Jesień Teatralna</w:t>
      </w:r>
      <w:r>
        <w:rPr>
          <w:rFonts w:cs="Calibri" w:ascii="Calibri" w:hAnsi="Calibri"/>
          <w:sz w:val="22"/>
          <w:szCs w:val="22"/>
        </w:rPr>
        <w:t xml:space="preserve"> – projekt zrealizowany we współpracy z wieloma instytucjami i środowiskami. W programie znajdą się imprezy w różnorodny sposób promujące teatr, bibliotekę i literaturę wśród dorosłych, dzieci i młodzieży. Projekt organizowany we współpracy z Teatrem Zagłębia.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grudzień 2024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Biały. Zielony. Czerwony. Trzy kolory zagłębiowskiej alternatywy</w:t>
      </w:r>
      <w:r>
        <w:rPr>
          <w:rFonts w:cs="Calibri" w:ascii="Calibri" w:hAnsi="Calibri"/>
          <w:sz w:val="22"/>
          <w:szCs w:val="22"/>
        </w:rPr>
        <w:t xml:space="preserve"> – interdyscyplinarny projekt muzyczny - mikrofestiwal, zrealizowany we współpracy z wieloma instytucjami i środowiskami.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993" w:top="1077" w:footer="284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7574451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opka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9525" distL="0" distR="9525">
          <wp:extent cx="1781175" cy="79057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  <mc:AlternateContent>
        <mc:Choice Requires="wpg">
          <w:drawing>
            <wp:inline distT="0" distB="0" distL="114300" distR="114300">
              <wp:extent cx="6264275" cy="43815"/>
              <wp:effectExtent l="0" t="0" r="0" b="0"/>
              <wp:docPr id="2" name="Kanwa 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640" cy="432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2636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shape_0" alt="Kanwa 5" editas="canvas" style="margin-left:0pt;margin-top:0pt;width:493.2pt;height:3.4pt" coordorigin="0,0" coordsize="9864,68">
              <v:rect id="shape_0" stroked="f" style="position:absolute;left:0;top:0;width:9863;height:67">
                <w10:wrap type="none"/>
                <v:fill o:detectmouseclick="t" on="false"/>
                <v:stroke color="#3465a4" joinstyle="round" endcap="flat"/>
              </v:rect>
            </v:group>
          </w:pict>
        </mc:Fallback>
      </mc:AlternateContent>
    </w:r>
  </w:p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 wp14:anchorId="25C84438">
              <wp:simplePos x="0" y="0"/>
              <wp:positionH relativeFrom="column">
                <wp:posOffset>8890</wp:posOffset>
              </wp:positionH>
              <wp:positionV relativeFrom="paragraph">
                <wp:posOffset>50165</wp:posOffset>
              </wp:positionV>
              <wp:extent cx="6131560" cy="1270"/>
              <wp:effectExtent l="8890" t="12065" r="13335" b="6985"/>
              <wp:wrapNone/>
              <wp:docPr id="3" name="Łącznik prosty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0800" cy="72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7pt,3.95pt" to="483.4pt,3.95pt" ID="Łącznik prosty 4" stroked="t" style="position:absolute" wp14:anchorId="25C84438">
              <v:stroke color="black" weight="324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•"/>
      <w:lvlJc w:val="left"/>
      <w:pPr>
        <w:ind w:left="1425" w:hanging="705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14f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Nagwek2">
    <w:name w:val="Heading 2"/>
    <w:basedOn w:val="Normal"/>
    <w:link w:val="Nagwek2Znak"/>
    <w:qFormat/>
    <w:rsid w:val="00ec14fd"/>
    <w:pPr>
      <w:keepNext/>
      <w:numPr>
        <w:ilvl w:val="1"/>
        <w:numId w:val="1"/>
      </w:numPr>
      <w:tabs>
        <w:tab w:val="left" w:pos="4860" w:leader="none"/>
      </w:tabs>
      <w:outlineLvl w:val="1"/>
    </w:pPr>
    <w:rPr>
      <w:rFonts w:ascii="Garamond" w:hAnsi="Garamond"/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ec14fd"/>
    <w:rPr>
      <w:rFonts w:ascii="Garamond" w:hAnsi="Garamond" w:eastAsia="Times New Roman" w:cs="Times New Roman"/>
      <w:b/>
      <w:bCs/>
      <w:sz w:val="36"/>
      <w:szCs w:val="24"/>
      <w:lang w:eastAsia="ar-SA"/>
    </w:rPr>
  </w:style>
  <w:style w:type="character" w:styleId="NagwekZnak" w:customStyle="1">
    <w:name w:val="Nagłówek Znak"/>
    <w:basedOn w:val="DefaultParagraphFont"/>
    <w:link w:val="Nagwek"/>
    <w:qFormat/>
    <w:rsid w:val="00ec14f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c14f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  <w:sz w:val="22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rsid w:val="00ec14f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ec14fd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3d57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LibreOffice/5.4.1.2$Windows_x86 LibreOffice_project/ea7cb86e6eeb2bf3a5af73a8f7777ac570321527</Application>
  <Pages>10</Pages>
  <Words>1206</Words>
  <Characters>8078</Characters>
  <CharactersWithSpaces>9247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2024-01-03T13:56:00Z</dcterms:created>
  <dc:creator>kbaranowska</dc:creator>
  <dc:description/>
  <dc:language>pl-PL</dc:language>
  <cp:lastModifiedBy>UM</cp:lastModifiedBy>
  <dcterms:modified xsi:type="dcterms:W3CDTF">2024-01-03T13:56:00Z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